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Default="005F1679" w:rsidP="009842B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-265430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widowControl/>
        <w:tabs>
          <w:tab w:val="left" w:pos="-720"/>
        </w:tabs>
        <w:suppressAutoHyphens/>
        <w:rPr>
          <w:rFonts w:ascii="Bookman Old Style" w:hAnsi="Bookman Old Style"/>
        </w:rPr>
      </w:pPr>
    </w:p>
    <w:p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rsidR="00780095" w:rsidRPr="00077C3D" w:rsidRDefault="00780095" w:rsidP="00077C3D">
      <w:pPr>
        <w:tabs>
          <w:tab w:val="left" w:pos="-720"/>
        </w:tabs>
        <w:suppressAutoHyphens/>
        <w:rPr>
          <w:rFonts w:ascii="Bookman Old Style" w:hAnsi="Bookman Old Style"/>
          <w:szCs w:val="24"/>
        </w:rPr>
      </w:pPr>
    </w:p>
    <w:p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5F1679">
        <w:rPr>
          <w:rFonts w:ascii="Bookman Old Style" w:hAnsi="Bookman Old Style"/>
          <w:szCs w:val="24"/>
        </w:rPr>
        <w:t>19 1167</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5F1679">
        <w:rPr>
          <w:rFonts w:ascii="Bookman Old Style" w:hAnsi="Bookman Old Style"/>
          <w:szCs w:val="24"/>
        </w:rPr>
        <w:t>December 13, 2019</w:t>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5F1679" w:rsidRPr="005F1679" w:rsidRDefault="005F1679" w:rsidP="005F1679">
      <w:pPr>
        <w:tabs>
          <w:tab w:val="left" w:pos="-1440"/>
          <w:tab w:val="left" w:pos="-720"/>
          <w:tab w:val="left" w:pos="0"/>
          <w:tab w:val="left" w:pos="5760"/>
        </w:tabs>
        <w:suppressAutoHyphens/>
        <w:ind w:right="-360"/>
        <w:rPr>
          <w:rFonts w:ascii="Bookman Old Style" w:hAnsi="Bookman Old Style"/>
          <w:szCs w:val="24"/>
        </w:rPr>
      </w:pPr>
      <w:r w:rsidRPr="005F1679">
        <w:rPr>
          <w:rFonts w:ascii="Bookman Old Style" w:hAnsi="Bookman Old Style"/>
          <w:szCs w:val="24"/>
        </w:rPr>
        <w:t>AMAJE VOLIVA</w:t>
      </w:r>
    </w:p>
    <w:p w:rsidR="00780095" w:rsidRDefault="00780095" w:rsidP="00077C3D">
      <w:pPr>
        <w:tabs>
          <w:tab w:val="left" w:pos="-1440"/>
          <w:tab w:val="left" w:pos="-720"/>
          <w:tab w:val="left" w:pos="0"/>
          <w:tab w:val="left" w:pos="5760"/>
        </w:tabs>
        <w:suppressAutoHyphens/>
        <w:ind w:right="-360"/>
        <w:rPr>
          <w:rFonts w:ascii="Bookman Old Style" w:hAnsi="Bookman Old Style"/>
          <w:szCs w:val="24"/>
        </w:rPr>
      </w:pPr>
    </w:p>
    <w:p w:rsidR="00DE4D58" w:rsidRDefault="00DE4D58" w:rsidP="00077C3D">
      <w:pPr>
        <w:tabs>
          <w:tab w:val="left" w:pos="-1440"/>
          <w:tab w:val="left" w:pos="-720"/>
          <w:tab w:val="left" w:pos="0"/>
          <w:tab w:val="left" w:pos="5760"/>
        </w:tabs>
        <w:suppressAutoHyphens/>
        <w:ind w:right="-360"/>
        <w:rPr>
          <w:rFonts w:ascii="Bookman Old Style" w:hAnsi="Bookman Old Style"/>
          <w:szCs w:val="24"/>
        </w:rPr>
      </w:pPr>
    </w:p>
    <w:p w:rsidR="00DE4D58" w:rsidRPr="00077C3D" w:rsidRDefault="00DE4D58" w:rsidP="00077C3D">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5F1679"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Amaje Voliva</w:t>
      </w:r>
      <w:r w:rsidR="00780095" w:rsidRPr="00077C3D">
        <w:rPr>
          <w:rFonts w:ascii="Bookman Old Style" w:hAnsi="Bookman Old Style"/>
          <w:szCs w:val="24"/>
        </w:rPr>
        <w:tab/>
        <w:t>None</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rsidR="00780095" w:rsidRPr="00077C3D" w:rsidRDefault="00780095" w:rsidP="00077C3D">
      <w:pPr>
        <w:tabs>
          <w:tab w:val="left" w:pos="-1440"/>
          <w:tab w:val="left" w:pos="-720"/>
        </w:tabs>
        <w:suppressAutoHyphens/>
        <w:rPr>
          <w:rFonts w:ascii="Bookman Old Style" w:hAnsi="Bookman Old Style"/>
          <w:szCs w:val="24"/>
        </w:rPr>
      </w:pPr>
    </w:p>
    <w:p w:rsidR="00682FEC" w:rsidRPr="005F1679" w:rsidRDefault="00EA2CC6" w:rsidP="005F1679">
      <w:pPr>
        <w:widowControl/>
        <w:spacing w:after="200"/>
        <w:rPr>
          <w:rFonts w:ascii="Bookman Old Style" w:hAnsi="Bookman Old Style"/>
          <w:snapToGrid/>
          <w:szCs w:val="24"/>
        </w:rPr>
      </w:pPr>
      <w:r w:rsidRPr="00077C3D">
        <w:rPr>
          <w:rFonts w:ascii="Bookman Old Style" w:hAnsi="Bookman Old Style"/>
          <w:snapToGrid/>
          <w:szCs w:val="24"/>
        </w:rPr>
        <w:t xml:space="preserve">The claimant timely appealed a </w:t>
      </w:r>
      <w:r w:rsidR="005F1679">
        <w:rPr>
          <w:rFonts w:ascii="Bookman Old Style" w:hAnsi="Bookman Old Style"/>
          <w:snapToGrid/>
          <w:szCs w:val="24"/>
        </w:rPr>
        <w:t>November 25, 2019 re</w:t>
      </w:r>
      <w:r w:rsidRPr="00077C3D">
        <w:rPr>
          <w:rFonts w:ascii="Bookman Old Style" w:hAnsi="Bookman Old Style"/>
          <w:snapToGrid/>
          <w:szCs w:val="24"/>
        </w:rPr>
        <w:t>determination which denied benefits under AS 23.20.378 and 8 AAC 85.350-351. The issue is whether the claimant met the registration requirements of the regulation in order to be considered available for full-time work.</w:t>
      </w:r>
    </w:p>
    <w:p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rsidR="00780095" w:rsidRPr="00077C3D" w:rsidRDefault="00780095" w:rsidP="00077C3D">
      <w:pPr>
        <w:tabs>
          <w:tab w:val="left" w:pos="-1440"/>
          <w:tab w:val="left" w:pos="-720"/>
        </w:tabs>
        <w:suppressAutoHyphens/>
        <w:rPr>
          <w:rFonts w:ascii="Bookman Old Style" w:hAnsi="Bookman Old Style"/>
          <w:szCs w:val="24"/>
        </w:rPr>
      </w:pPr>
    </w:p>
    <w:p w:rsidR="005F1679" w:rsidRDefault="005F1679" w:rsidP="005F1679">
      <w:pPr>
        <w:rPr>
          <w:rFonts w:ascii="Bookman Old Style" w:hAnsi="Bookman Old Style"/>
          <w:szCs w:val="24"/>
        </w:rPr>
      </w:pPr>
      <w:r w:rsidRPr="0019300C">
        <w:rPr>
          <w:rFonts w:ascii="Bookman Old Style" w:hAnsi="Bookman Old Style"/>
          <w:szCs w:val="24"/>
        </w:rPr>
        <w:t>On November 5, 2019, the claimant established a claim for unemployment benefits effective November 3, 2019. The claimant could not recall if he read the instruction on the claim application form that advised of the requirement to post a résumé online on the Division’s Alaska Labor Exchange system (ALEXsys) website within seven days of establishing his claim, or benefits would be denied.</w:t>
      </w:r>
    </w:p>
    <w:p w:rsidR="005F1679" w:rsidRPr="0019300C" w:rsidRDefault="005F1679" w:rsidP="005F1679">
      <w:pPr>
        <w:rPr>
          <w:rFonts w:ascii="Bookman Old Style" w:hAnsi="Bookman Old Style"/>
          <w:szCs w:val="24"/>
        </w:rPr>
      </w:pPr>
    </w:p>
    <w:p w:rsidR="005F1679" w:rsidRDefault="005F1679" w:rsidP="005F1679">
      <w:pPr>
        <w:rPr>
          <w:rFonts w:ascii="Bookman Old Style" w:hAnsi="Bookman Old Style"/>
          <w:szCs w:val="24"/>
        </w:rPr>
      </w:pPr>
      <w:r w:rsidRPr="0019300C">
        <w:rPr>
          <w:rFonts w:ascii="Bookman Old Style" w:hAnsi="Bookman Old Style"/>
          <w:szCs w:val="24"/>
        </w:rPr>
        <w:t xml:space="preserve">On November 6, 2019, the Division mailed a notice to the claimant’s address of record, advising him of the requirement to post a résumé online.  The claimant could not recall if he received the notice, but he did not know why it would not have been delivered by the Post Office. </w:t>
      </w:r>
    </w:p>
    <w:p w:rsidR="005F1679" w:rsidRPr="0019300C" w:rsidRDefault="005F1679" w:rsidP="005F1679">
      <w:pPr>
        <w:rPr>
          <w:rFonts w:ascii="Bookman Old Style" w:hAnsi="Bookman Old Style"/>
          <w:szCs w:val="24"/>
        </w:rPr>
      </w:pPr>
    </w:p>
    <w:p w:rsidR="005F1679" w:rsidRDefault="005F1679" w:rsidP="005F1679">
      <w:pPr>
        <w:rPr>
          <w:rFonts w:ascii="Bookman Old Style" w:hAnsi="Bookman Old Style"/>
          <w:szCs w:val="24"/>
        </w:rPr>
      </w:pPr>
      <w:r w:rsidRPr="0019300C">
        <w:rPr>
          <w:rFonts w:ascii="Bookman Old Style" w:hAnsi="Bookman Old Style"/>
          <w:szCs w:val="24"/>
        </w:rPr>
        <w:t>The claimant was able to work full time during the weeks under review, but he wasn’t actively looking for work because his car was broken down and he was focused on getting it fixed so he could use it to commute if work was offered.  The claimant’s car was repaired on November 21, 2019.</w:t>
      </w:r>
    </w:p>
    <w:p w:rsidR="005F1679" w:rsidRPr="0019300C" w:rsidRDefault="005F1679" w:rsidP="005F1679">
      <w:pPr>
        <w:rPr>
          <w:rFonts w:ascii="Bookman Old Style" w:hAnsi="Bookman Old Style"/>
          <w:szCs w:val="24"/>
        </w:rPr>
      </w:pPr>
    </w:p>
    <w:p w:rsidR="005F1679" w:rsidRPr="0019300C" w:rsidRDefault="005F1679" w:rsidP="005F1679">
      <w:pPr>
        <w:rPr>
          <w:rFonts w:ascii="Bookman Old Style" w:hAnsi="Bookman Old Style"/>
          <w:szCs w:val="24"/>
        </w:rPr>
      </w:pPr>
      <w:r w:rsidRPr="0019300C">
        <w:rPr>
          <w:rFonts w:ascii="Bookman Old Style" w:hAnsi="Bookman Old Style"/>
          <w:szCs w:val="24"/>
        </w:rPr>
        <w:t xml:space="preserve">The claimant learned his benefits had been denied and he contacted the Division and was advised of the requirement to post his résumé online.  The </w:t>
      </w:r>
      <w:r w:rsidRPr="0019300C">
        <w:rPr>
          <w:rFonts w:ascii="Bookman Old Style" w:hAnsi="Bookman Old Style"/>
          <w:szCs w:val="24"/>
        </w:rPr>
        <w:lastRenderedPageBreak/>
        <w:t>claimant posted his résumé online on November 25, 2019.</w:t>
      </w: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PROVISIONS OF LAW</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780095" w:rsidRPr="00077C3D" w:rsidRDefault="00780095" w:rsidP="00077C3D">
      <w:pPr>
        <w:tabs>
          <w:tab w:val="left" w:pos="-1440"/>
          <w:tab w:val="left" w:pos="-720"/>
        </w:tabs>
        <w:suppressAutoHyphens/>
        <w:rPr>
          <w:rFonts w:ascii="Bookman Old Style" w:hAnsi="Bookman Old Style"/>
          <w:szCs w:val="24"/>
        </w:rPr>
      </w:pPr>
    </w:p>
    <w:p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rsidR="00341E3C" w:rsidRPr="00077C3D" w:rsidRDefault="00341E3C" w:rsidP="00077C3D">
      <w:pPr>
        <w:tabs>
          <w:tab w:val="left" w:pos="-1440"/>
          <w:tab w:val="left" w:pos="-720"/>
        </w:tabs>
        <w:suppressAutoHyphens/>
        <w:rPr>
          <w:rFonts w:ascii="Bookman Old Style" w:hAnsi="Bookman Old Style"/>
          <w:noProof/>
          <w:szCs w:val="24"/>
        </w:rPr>
      </w:pPr>
    </w:p>
    <w:p w:rsidR="00EA2CC6" w:rsidRPr="00077C3D" w:rsidRDefault="00EA2CC6" w:rsidP="00077C3D">
      <w:pPr>
        <w:widowControl/>
        <w:tabs>
          <w:tab w:val="left" w:pos="-1440"/>
          <w:tab w:val="left" w:pos="-720"/>
          <w:tab w:val="left" w:pos="0"/>
          <w:tab w:val="left" w:pos="720"/>
        </w:tabs>
        <w:suppressAutoHyphens/>
        <w:spacing w:after="200"/>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rsidR="00EA2CC6" w:rsidRPr="00077C3D" w:rsidRDefault="00EA2CC6" w:rsidP="00077C3D">
      <w:pPr>
        <w:widowControl/>
        <w:tabs>
          <w:tab w:val="left" w:pos="-1440"/>
          <w:tab w:val="left" w:pos="-720"/>
          <w:tab w:val="left" w:pos="0"/>
          <w:tab w:val="left" w:pos="720"/>
          <w:tab w:val="left" w:pos="1440"/>
        </w:tabs>
        <w:suppressAutoHyphens/>
        <w:spacing w:after="200"/>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rsidR="00EA2CC6" w:rsidRPr="00077C3D" w:rsidRDefault="00EA2CC6" w:rsidP="00077C3D">
      <w:pPr>
        <w:widowControl/>
        <w:tabs>
          <w:tab w:val="left" w:pos="-1440"/>
          <w:tab w:val="left" w:pos="-720"/>
          <w:tab w:val="left" w:pos="0"/>
          <w:tab w:val="left" w:pos="720"/>
          <w:tab w:val="left" w:pos="1440"/>
        </w:tabs>
        <w:suppressAutoHyphens/>
        <w:spacing w:after="200"/>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rsidR="00EA2CC6" w:rsidRPr="00077C3D" w:rsidRDefault="00EA2CC6" w:rsidP="00077C3D">
      <w:pPr>
        <w:widowControl/>
        <w:tabs>
          <w:tab w:val="left" w:pos="-1440"/>
          <w:tab w:val="left" w:pos="-720"/>
          <w:tab w:val="left" w:pos="0"/>
          <w:tab w:val="left" w:pos="720"/>
          <w:tab w:val="left" w:pos="1440"/>
        </w:tabs>
        <w:suppressAutoHyphens/>
        <w:spacing w:after="200"/>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rsidR="00EA2CC6" w:rsidRPr="00077C3D" w:rsidRDefault="00EA2CC6" w:rsidP="00077C3D">
      <w:pPr>
        <w:widowControl/>
        <w:tabs>
          <w:tab w:val="left" w:pos="-1440"/>
          <w:tab w:val="left" w:pos="-720"/>
          <w:tab w:val="left" w:pos="0"/>
          <w:tab w:val="left" w:pos="720"/>
          <w:tab w:val="left" w:pos="1440"/>
        </w:tabs>
        <w:suppressAutoHyphens/>
        <w:spacing w:after="200"/>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rsidR="00EA2CC6" w:rsidRPr="00077C3D" w:rsidRDefault="00EA2CC6" w:rsidP="00077C3D">
      <w:pPr>
        <w:widowControl/>
        <w:tabs>
          <w:tab w:val="left" w:pos="-1440"/>
          <w:tab w:val="left" w:pos="-720"/>
          <w:tab w:val="left" w:pos="0"/>
          <w:tab w:val="left" w:pos="720"/>
          <w:tab w:val="left" w:pos="1440"/>
        </w:tabs>
        <w:suppressAutoHyphens/>
        <w:spacing w:after="200"/>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rsidR="00EA2CC6" w:rsidRPr="00077C3D" w:rsidRDefault="00EA2CC6" w:rsidP="00077C3D">
      <w:pPr>
        <w:widowControl/>
        <w:tabs>
          <w:tab w:val="left" w:pos="-1440"/>
          <w:tab w:val="left" w:pos="-720"/>
          <w:tab w:val="left" w:pos="0"/>
          <w:tab w:val="left" w:pos="720"/>
          <w:tab w:val="left" w:pos="1440"/>
        </w:tabs>
        <w:suppressAutoHyphens/>
        <w:spacing w:after="200"/>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rsidR="00341E3C" w:rsidRPr="00C570EE" w:rsidRDefault="00EA2CC6" w:rsidP="00C570EE">
      <w:pPr>
        <w:widowControl/>
        <w:tabs>
          <w:tab w:val="left" w:pos="-1440"/>
          <w:tab w:val="left" w:pos="-720"/>
          <w:tab w:val="left" w:pos="0"/>
          <w:tab w:val="left" w:pos="720"/>
          <w:tab w:val="left" w:pos="1440"/>
        </w:tabs>
        <w:suppressAutoHyphens/>
        <w:spacing w:after="200"/>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r w:rsidR="00780095" w:rsidRPr="00077C3D">
        <w:rPr>
          <w:rFonts w:ascii="Bookman Old Style" w:hAnsi="Bookman Old Style"/>
          <w:szCs w:val="24"/>
        </w:rPr>
        <w:tab/>
      </w:r>
    </w:p>
    <w:p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rsidR="00C570EE" w:rsidRPr="00077C3D" w:rsidRDefault="00C570EE" w:rsidP="00C570EE">
      <w:pPr>
        <w:rPr>
          <w:rFonts w:ascii="Bookman Old Style" w:hAnsi="Bookman Old Style"/>
          <w:szCs w:val="24"/>
        </w:rPr>
      </w:pPr>
      <w:r w:rsidRPr="00077C3D">
        <w:rPr>
          <w:rFonts w:ascii="Bookman Old Style" w:hAnsi="Bookman Old Style"/>
          <w:szCs w:val="24"/>
        </w:rPr>
        <w:tab/>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rsidR="00C570EE" w:rsidRPr="00077C3D" w:rsidRDefault="00C570EE" w:rsidP="005F1679">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w:t>
      </w:r>
      <w:r w:rsidRPr="00077C3D">
        <w:rPr>
          <w:rFonts w:ascii="Bookman Old Style" w:hAnsi="Bookman Old Style"/>
          <w:szCs w:val="24"/>
        </w:rPr>
        <w:lastRenderedPageBreak/>
        <w:t>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is completed.</w:t>
      </w:r>
    </w:p>
    <w:p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AS 23.20.382.</w:t>
      </w:r>
    </w:p>
    <w:p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rsidR="00341E3C" w:rsidRPr="00077C3D" w:rsidRDefault="00341E3C" w:rsidP="00077C3D">
      <w:pPr>
        <w:rPr>
          <w:rFonts w:ascii="Bookman Old Style" w:hAnsi="Bookman Old Style"/>
          <w:szCs w:val="24"/>
        </w:rPr>
      </w:pPr>
    </w:p>
    <w:p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regulation above provides that to be considered available for work, a claimant </w:t>
      </w:r>
      <w:r w:rsidR="002D7179">
        <w:rPr>
          <w:rFonts w:ascii="Bookman Old Style" w:hAnsi="Bookman Old Style"/>
          <w:snapToGrid/>
          <w:szCs w:val="24"/>
        </w:rPr>
        <w:t>must register and post a résumé online on the ALEXsys website</w:t>
      </w:r>
      <w:r w:rsidRPr="00077C3D">
        <w:rPr>
          <w:rFonts w:ascii="Bookman Old Style" w:hAnsi="Bookman Old Style"/>
          <w:snapToGrid/>
          <w:szCs w:val="24"/>
        </w:rPr>
        <w:t xml:space="preserve"> within seven days after filing the initial claim. If the </w:t>
      </w:r>
      <w:r w:rsidR="002D7179">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sidR="002D7179">
        <w:rPr>
          <w:rFonts w:ascii="Bookman Old Style" w:hAnsi="Bookman Old Style"/>
          <w:snapToGrid/>
          <w:szCs w:val="24"/>
        </w:rPr>
        <w:t>résumé is posted online</w:t>
      </w:r>
      <w:r w:rsidRPr="00077C3D">
        <w:rPr>
          <w:rFonts w:ascii="Bookman Old Style" w:hAnsi="Bookman Old Style"/>
          <w:snapToGrid/>
          <w:szCs w:val="24"/>
        </w:rPr>
        <w:t>.</w:t>
      </w:r>
    </w:p>
    <w:p w:rsidR="00EA2CC6" w:rsidRPr="00077C3D" w:rsidRDefault="00EA2CC6" w:rsidP="00077C3D">
      <w:pPr>
        <w:widowControl/>
        <w:spacing w:after="200"/>
        <w:rPr>
          <w:rFonts w:ascii="Bookman Old Style" w:hAnsi="Bookman Old Style"/>
          <w:snapToGrid/>
          <w:szCs w:val="24"/>
        </w:rPr>
      </w:pPr>
      <w:r w:rsidRPr="00077C3D">
        <w:rPr>
          <w:rFonts w:ascii="Bookman Old Style" w:hAnsi="Bookman Old Style"/>
          <w:snapToGrid/>
          <w:szCs w:val="24"/>
        </w:rPr>
        <w:t xml:space="preserve">The claimant in this case was aware of the requirement to post a résumé online within seven days of the date the initial claim application date. The claimant posted a résumé online on </w:t>
      </w:r>
      <w:r w:rsidR="005F1679">
        <w:rPr>
          <w:rFonts w:ascii="Bookman Old Style" w:hAnsi="Bookman Old Style"/>
          <w:snapToGrid/>
          <w:szCs w:val="24"/>
        </w:rPr>
        <w:t>November 25, 2019</w:t>
      </w:r>
      <w:r w:rsidRPr="00077C3D">
        <w:rPr>
          <w:rFonts w:ascii="Bookman Old Style" w:hAnsi="Bookman Old Style"/>
          <w:snapToGrid/>
          <w:szCs w:val="24"/>
        </w:rPr>
        <w:t>.</w:t>
      </w:r>
    </w:p>
    <w:p w:rsidR="00EA2CC6" w:rsidRPr="00077C3D" w:rsidRDefault="00EA2CC6" w:rsidP="00077C3D">
      <w:pPr>
        <w:widowControl/>
        <w:tabs>
          <w:tab w:val="left" w:pos="-1440"/>
          <w:tab w:val="left" w:pos="-720"/>
        </w:tabs>
        <w:suppressAutoHyphens/>
        <w:spacing w:after="200"/>
        <w:ind w:left="720"/>
        <w:rPr>
          <w:rFonts w:ascii="Bookman Old Style" w:hAnsi="Bookman Old Style"/>
          <w:i/>
          <w:snapToGrid/>
          <w:szCs w:val="24"/>
        </w:rPr>
      </w:pPr>
      <w:r w:rsidRPr="00077C3D">
        <w:rPr>
          <w:rFonts w:ascii="Bookman Old Style" w:hAnsi="Bookman Old Style"/>
          <w:i/>
          <w:snapToGrid/>
          <w:szCs w:val="24"/>
        </w:rPr>
        <w:t xml:space="preserve">Neither the Appeal Tribunal nor I have any jurisdiction to hold contrary to the clear wordage of the law. </w:t>
      </w:r>
      <w:r w:rsidRPr="00077C3D">
        <w:rPr>
          <w:rFonts w:ascii="Bookman Old Style" w:hAnsi="Bookman Old Style"/>
          <w:i/>
          <w:snapToGrid/>
          <w:szCs w:val="24"/>
          <w:u w:val="single"/>
        </w:rPr>
        <w:t>Scott</w:t>
      </w:r>
      <w:r w:rsidRPr="00077C3D">
        <w:rPr>
          <w:rFonts w:ascii="Bookman Old Style" w:hAnsi="Bookman Old Style"/>
          <w:i/>
          <w:snapToGrid/>
          <w:szCs w:val="24"/>
        </w:rPr>
        <w:t>, Com. Dec. 87H-EB-162, June 18, 1987.</w:t>
      </w:r>
    </w:p>
    <w:p w:rsidR="005F1679" w:rsidRPr="005F1679" w:rsidRDefault="00EA2CC6" w:rsidP="005F1679">
      <w:pPr>
        <w:widowControl/>
        <w:spacing w:after="200"/>
        <w:rPr>
          <w:rFonts w:ascii="Bookman Old Style" w:hAnsi="Bookman Old Style"/>
          <w:snapToGrid/>
          <w:szCs w:val="24"/>
        </w:rPr>
      </w:pPr>
      <w:r w:rsidRPr="00077C3D">
        <w:rPr>
          <w:rFonts w:ascii="Bookman Old Style" w:hAnsi="Bookman Old Style"/>
          <w:snapToGrid/>
          <w:szCs w:val="24"/>
        </w:rPr>
        <w:t>The circumstances do not establish that the reason for the delay was out of the claimant’s control.  Therefore the claimant cannot be considered available for work in the period under review in accordance with Regulation 8 AAC 85.351, above.</w:t>
      </w: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DECISION</w:t>
      </w:r>
    </w:p>
    <w:p w:rsidR="00780095" w:rsidRPr="00077C3D" w:rsidRDefault="00780095" w:rsidP="00077C3D">
      <w:pPr>
        <w:tabs>
          <w:tab w:val="left" w:pos="-1440"/>
          <w:tab w:val="left" w:pos="-720"/>
        </w:tabs>
        <w:suppressAutoHyphens/>
        <w:rPr>
          <w:rFonts w:ascii="Bookman Old Style" w:hAnsi="Bookman Old Style"/>
          <w:szCs w:val="24"/>
        </w:rPr>
      </w:pPr>
    </w:p>
    <w:p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5F1679">
        <w:rPr>
          <w:rFonts w:ascii="Bookman Old Style" w:hAnsi="Bookman Old Style"/>
          <w:szCs w:val="24"/>
        </w:rPr>
        <w:t>re</w:t>
      </w:r>
      <w:r w:rsidRPr="00E663B4">
        <w:rPr>
          <w:rFonts w:ascii="Bookman Old Style" w:hAnsi="Bookman Old Style"/>
          <w:szCs w:val="24"/>
        </w:rPr>
        <w:t xml:space="preserve">determination issued on </w:t>
      </w:r>
      <w:r w:rsidR="005F1679">
        <w:rPr>
          <w:rFonts w:ascii="Bookman Old Style" w:hAnsi="Bookman Old Style"/>
          <w:szCs w:val="24"/>
        </w:rPr>
        <w:t>November 25, 2019</w:t>
      </w:r>
      <w:r w:rsidRPr="00E663B4">
        <w:rPr>
          <w:rFonts w:ascii="Bookman Old Style" w:hAnsi="Bookman Old Style"/>
          <w:szCs w:val="24"/>
        </w:rPr>
        <w:t xml:space="preserve"> is </w:t>
      </w:r>
      <w:r w:rsidR="005F1679">
        <w:rPr>
          <w:rFonts w:ascii="Bookman Old Style" w:hAnsi="Bookman Old Style"/>
          <w:b/>
          <w:szCs w:val="24"/>
        </w:rPr>
        <w:t>AFFIRMED</w:t>
      </w:r>
      <w:r w:rsidRPr="00E663B4">
        <w:rPr>
          <w:rFonts w:ascii="Bookman Old Style" w:hAnsi="Bookman Old Style"/>
          <w:szCs w:val="24"/>
        </w:rPr>
        <w:t xml:space="preserve">. Benefits are </w:t>
      </w:r>
      <w:r w:rsidR="005F1679">
        <w:rPr>
          <w:rFonts w:ascii="Bookman Old Style" w:hAnsi="Bookman Old Style"/>
          <w:b/>
          <w:szCs w:val="24"/>
        </w:rPr>
        <w:t>DENIED</w:t>
      </w:r>
      <w:r w:rsidRPr="00E663B4">
        <w:rPr>
          <w:rFonts w:ascii="Bookman Old Style" w:hAnsi="Bookman Old Style"/>
          <w:szCs w:val="24"/>
        </w:rPr>
        <w:t xml:space="preserve"> for the weeks ending </w:t>
      </w:r>
      <w:r w:rsidR="005F1679">
        <w:rPr>
          <w:rFonts w:ascii="Bookman Old Style" w:hAnsi="Bookman Old Style"/>
          <w:szCs w:val="24"/>
        </w:rPr>
        <w:t>November 9, 2019 through November 23, 2019.</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rsidR="00780095" w:rsidRPr="00077C3D" w:rsidRDefault="00780095" w:rsidP="00077C3D">
      <w:pPr>
        <w:tabs>
          <w:tab w:val="left" w:pos="-1440"/>
          <w:tab w:val="left" w:pos="-720"/>
        </w:tabs>
        <w:suppressAutoHyphens/>
        <w:rPr>
          <w:rFonts w:ascii="Bookman Old Style" w:hAnsi="Bookman Old Style"/>
          <w:szCs w:val="24"/>
        </w:rPr>
      </w:pPr>
    </w:p>
    <w:p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5F1679">
        <w:rPr>
          <w:rFonts w:ascii="Bookman Old Style" w:hAnsi="Bookman Old Style"/>
          <w:szCs w:val="24"/>
        </w:rPr>
        <w:t>December 13, 2019</w:t>
      </w:r>
      <w:r w:rsidR="00780095" w:rsidRPr="00077C3D">
        <w:rPr>
          <w:rFonts w:ascii="Bookman Old Style" w:hAnsi="Bookman Old Style"/>
          <w:szCs w:val="24"/>
        </w:rPr>
        <w: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rsidR="009842BF" w:rsidRPr="00077C3D" w:rsidRDefault="009842BF" w:rsidP="00077C3D">
      <w:pPr>
        <w:tabs>
          <w:tab w:val="left" w:pos="-1440"/>
          <w:tab w:val="left" w:pos="-720"/>
        </w:tabs>
        <w:suppressAutoHyphens/>
        <w:rPr>
          <w:rFonts w:ascii="Bookman Old Style" w:hAnsi="Bookman Old Style"/>
          <w:szCs w:val="24"/>
        </w:rPr>
      </w:pPr>
    </w:p>
    <w:p w:rsidR="009842BF" w:rsidRPr="00077C3D" w:rsidRDefault="009842BF" w:rsidP="00077C3D">
      <w:pPr>
        <w:tabs>
          <w:tab w:val="left" w:pos="-1440"/>
          <w:tab w:val="left" w:pos="-720"/>
        </w:tabs>
        <w:suppressAutoHyphens/>
        <w:rPr>
          <w:rFonts w:ascii="Bookman Old Style" w:hAnsi="Bookman Old Style"/>
          <w:szCs w:val="24"/>
        </w:rPr>
      </w:pPr>
    </w:p>
    <w:p w:rsidR="009842BF" w:rsidRPr="00077C3D" w:rsidRDefault="009842BF" w:rsidP="00077C3D">
      <w:pPr>
        <w:tabs>
          <w:tab w:val="left" w:pos="-1440"/>
          <w:tab w:val="left" w:pos="-720"/>
        </w:tabs>
        <w:suppressAutoHyphens/>
        <w:rPr>
          <w:rFonts w:ascii="Bookman Old Style" w:hAnsi="Bookman Old Style"/>
          <w:szCs w:val="24"/>
        </w:rPr>
      </w:pPr>
    </w:p>
    <w:p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5F1679">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679" w:rsidRDefault="005F1679">
      <w:pPr>
        <w:widowControl/>
        <w:spacing w:line="20" w:lineRule="exact"/>
      </w:pPr>
    </w:p>
  </w:endnote>
  <w:endnote w:type="continuationSeparator" w:id="0">
    <w:p w:rsidR="005F1679" w:rsidRDefault="005F1679">
      <w:r>
        <w:t xml:space="preserve"> </w:t>
      </w:r>
    </w:p>
  </w:endnote>
  <w:endnote w:type="continuationNotice" w:id="1">
    <w:p w:rsidR="005F1679" w:rsidRDefault="005F16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679" w:rsidRDefault="005F1679">
      <w:r>
        <w:separator/>
      </w:r>
    </w:p>
  </w:footnote>
  <w:footnote w:type="continuationSeparator" w:id="0">
    <w:p w:rsidR="005F1679" w:rsidRDefault="005F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5F1679">
      <w:rPr>
        <w:rFonts w:ascii="Bookman Old Style" w:hAnsi="Bookman Old Style"/>
      </w:rPr>
      <w:t>19 1167</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DE4D58">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79"/>
    <w:rsid w:val="00001E6A"/>
    <w:rsid w:val="00034258"/>
    <w:rsid w:val="00077C3D"/>
    <w:rsid w:val="00087A38"/>
    <w:rsid w:val="000B3C03"/>
    <w:rsid w:val="000C07A1"/>
    <w:rsid w:val="000E242A"/>
    <w:rsid w:val="000E5D7C"/>
    <w:rsid w:val="001249C2"/>
    <w:rsid w:val="00171C06"/>
    <w:rsid w:val="00191541"/>
    <w:rsid w:val="001B2217"/>
    <w:rsid w:val="00280EFF"/>
    <w:rsid w:val="002A1EF1"/>
    <w:rsid w:val="002B63B0"/>
    <w:rsid w:val="002D7179"/>
    <w:rsid w:val="002D7F1A"/>
    <w:rsid w:val="00341E3C"/>
    <w:rsid w:val="00353B9C"/>
    <w:rsid w:val="00373DF3"/>
    <w:rsid w:val="00382259"/>
    <w:rsid w:val="00476DC4"/>
    <w:rsid w:val="004D05FC"/>
    <w:rsid w:val="004E01C7"/>
    <w:rsid w:val="004F3BD6"/>
    <w:rsid w:val="00591FFA"/>
    <w:rsid w:val="005A674B"/>
    <w:rsid w:val="005E0966"/>
    <w:rsid w:val="005F1679"/>
    <w:rsid w:val="00682FEC"/>
    <w:rsid w:val="006926DE"/>
    <w:rsid w:val="006C67EA"/>
    <w:rsid w:val="00780095"/>
    <w:rsid w:val="008019F8"/>
    <w:rsid w:val="008034CB"/>
    <w:rsid w:val="00812C65"/>
    <w:rsid w:val="00824A4C"/>
    <w:rsid w:val="00871694"/>
    <w:rsid w:val="00890A0D"/>
    <w:rsid w:val="00897129"/>
    <w:rsid w:val="008977AB"/>
    <w:rsid w:val="008E3C29"/>
    <w:rsid w:val="0090239B"/>
    <w:rsid w:val="009842BF"/>
    <w:rsid w:val="009F08E0"/>
    <w:rsid w:val="009F1763"/>
    <w:rsid w:val="00A158AF"/>
    <w:rsid w:val="00A40CAB"/>
    <w:rsid w:val="00AD5027"/>
    <w:rsid w:val="00AE37DC"/>
    <w:rsid w:val="00B72674"/>
    <w:rsid w:val="00B96D41"/>
    <w:rsid w:val="00BC45C9"/>
    <w:rsid w:val="00C56D4F"/>
    <w:rsid w:val="00C570EE"/>
    <w:rsid w:val="00DC68B2"/>
    <w:rsid w:val="00DE4D58"/>
    <w:rsid w:val="00E13AAA"/>
    <w:rsid w:val="00E2668C"/>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032337DF"/>
  <w15:chartTrackingRefBased/>
  <w15:docId w15:val="{26CFEFFA-15FC-472A-B96F-3E13E4B4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LEXsy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ALEXsys</Template>
  <TotalTime>0</TotalTime>
  <Pages>4</Pages>
  <Words>1043</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2019-12-23T19:34:00Z</cp:lastPrinted>
  <dcterms:created xsi:type="dcterms:W3CDTF">2019-12-23T19:34:00Z</dcterms:created>
  <dcterms:modified xsi:type="dcterms:W3CDTF">2019-12-23T19:34:00Z</dcterms:modified>
</cp:coreProperties>
</file>