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FC" w:rsidRDefault="00E46039"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Pr="00202779" w:rsidRDefault="00A232FC" w:rsidP="00202779">
      <w:pPr>
        <w:pStyle w:val="Heading3"/>
        <w:widowControl/>
        <w:tabs>
          <w:tab w:val="center" w:pos="4680"/>
        </w:tabs>
        <w:suppressAutoHyphens/>
        <w:rPr>
          <w:rFonts w:ascii="Bookman Old Style" w:hAnsi="Bookman Old Style"/>
          <w:szCs w:val="24"/>
        </w:rPr>
      </w:pPr>
    </w:p>
    <w:p w:rsidR="00A232FC" w:rsidRPr="00202779" w:rsidRDefault="00A232FC" w:rsidP="00202779">
      <w:pPr>
        <w:widowControl/>
        <w:tabs>
          <w:tab w:val="left" w:pos="-720"/>
        </w:tabs>
        <w:suppressAutoHyphens/>
        <w:rPr>
          <w:rFonts w:ascii="Bookman Old Style" w:hAnsi="Bookman Old Style"/>
          <w:szCs w:val="24"/>
        </w:rPr>
      </w:pPr>
    </w:p>
    <w:p w:rsidR="00780095" w:rsidRPr="00202779" w:rsidRDefault="00780095" w:rsidP="00202779">
      <w:pPr>
        <w:tabs>
          <w:tab w:val="center" w:pos="4680"/>
        </w:tabs>
        <w:suppressAutoHyphens/>
        <w:jc w:val="center"/>
        <w:outlineLvl w:val="0"/>
        <w:rPr>
          <w:rFonts w:ascii="Bookman Old Style" w:hAnsi="Bookman Old Style"/>
          <w:b/>
          <w:szCs w:val="24"/>
        </w:rPr>
      </w:pPr>
      <w:r w:rsidRPr="00202779">
        <w:rPr>
          <w:rFonts w:ascii="Bookman Old Style" w:hAnsi="Bookman Old Style"/>
          <w:b/>
          <w:szCs w:val="24"/>
        </w:rPr>
        <w:t>APPEAL TRIBUNAL DECISION</w:t>
      </w:r>
    </w:p>
    <w:p w:rsidR="00780095" w:rsidRPr="00202779" w:rsidRDefault="00780095" w:rsidP="00202779">
      <w:pPr>
        <w:tabs>
          <w:tab w:val="left" w:pos="-720"/>
        </w:tabs>
        <w:suppressAutoHyphens/>
        <w:rPr>
          <w:rFonts w:ascii="Bookman Old Style" w:hAnsi="Bookman Old Style"/>
          <w:szCs w:val="24"/>
        </w:rPr>
      </w:pPr>
    </w:p>
    <w:p w:rsidR="00780095" w:rsidRPr="00202779" w:rsidRDefault="00780095" w:rsidP="00202779">
      <w:pPr>
        <w:tabs>
          <w:tab w:val="center" w:pos="4680"/>
        </w:tabs>
        <w:suppressAutoHyphens/>
        <w:jc w:val="center"/>
        <w:outlineLvl w:val="0"/>
        <w:rPr>
          <w:rFonts w:ascii="Bookman Old Style" w:hAnsi="Bookman Old Style"/>
          <w:szCs w:val="24"/>
        </w:rPr>
      </w:pPr>
      <w:r w:rsidRPr="00202779">
        <w:rPr>
          <w:rFonts w:ascii="Bookman Old Style" w:hAnsi="Bookman Old Style"/>
          <w:b/>
          <w:szCs w:val="24"/>
        </w:rPr>
        <w:t xml:space="preserve">Docket </w:t>
      </w:r>
      <w:r w:rsidR="00395188" w:rsidRPr="00202779">
        <w:rPr>
          <w:rFonts w:ascii="Bookman Old Style" w:hAnsi="Bookman Old Style"/>
          <w:b/>
          <w:szCs w:val="24"/>
        </w:rPr>
        <w:t>number:</w:t>
      </w:r>
      <w:r w:rsidRPr="00202779">
        <w:rPr>
          <w:rFonts w:ascii="Bookman Old Style" w:hAnsi="Bookman Old Style"/>
          <w:szCs w:val="24"/>
        </w:rPr>
        <w:t xml:space="preserve"> </w:t>
      </w:r>
      <w:r w:rsidR="00335BF3">
        <w:rPr>
          <w:rFonts w:ascii="Bookman Old Style" w:hAnsi="Bookman Old Style"/>
          <w:szCs w:val="24"/>
        </w:rPr>
        <w:t>20 0288</w:t>
      </w:r>
      <w:r w:rsidRPr="00202779">
        <w:rPr>
          <w:rFonts w:ascii="Bookman Old Style" w:hAnsi="Bookman Old Style"/>
          <w:szCs w:val="24"/>
        </w:rPr>
        <w:t xml:space="preserve">    </w:t>
      </w:r>
      <w:r w:rsidRPr="00202779">
        <w:rPr>
          <w:rFonts w:ascii="Bookman Old Style" w:hAnsi="Bookman Old Style"/>
          <w:b/>
          <w:szCs w:val="24"/>
        </w:rPr>
        <w:t xml:space="preserve">Hearing </w:t>
      </w:r>
      <w:r w:rsidR="00395188" w:rsidRPr="00202779">
        <w:rPr>
          <w:rFonts w:ascii="Bookman Old Style" w:hAnsi="Bookman Old Style"/>
          <w:b/>
          <w:szCs w:val="24"/>
        </w:rPr>
        <w:t>d</w:t>
      </w:r>
      <w:r w:rsidRPr="00202779">
        <w:rPr>
          <w:rFonts w:ascii="Bookman Old Style" w:hAnsi="Bookman Old Style"/>
          <w:b/>
          <w:szCs w:val="24"/>
        </w:rPr>
        <w:t>ate:</w:t>
      </w:r>
      <w:r w:rsidRPr="00202779">
        <w:rPr>
          <w:rFonts w:ascii="Bookman Old Style" w:hAnsi="Bookman Old Style"/>
          <w:szCs w:val="24"/>
        </w:rPr>
        <w:t xml:space="preserve"> </w:t>
      </w:r>
      <w:r w:rsidR="00335BF3">
        <w:rPr>
          <w:rFonts w:ascii="Bookman Old Style" w:hAnsi="Bookman Old Style"/>
          <w:szCs w:val="24"/>
        </w:rPr>
        <w:t>April 17, 2020</w:t>
      </w:r>
    </w:p>
    <w:p w:rsidR="00780095" w:rsidRPr="00202779" w:rsidRDefault="00780095" w:rsidP="00202779">
      <w:pPr>
        <w:tabs>
          <w:tab w:val="left" w:pos="-1440"/>
          <w:tab w:val="left" w:pos="-720"/>
          <w:tab w:val="left" w:pos="0"/>
          <w:tab w:val="left" w:pos="5760"/>
        </w:tabs>
        <w:suppressAutoHyphens/>
        <w:ind w:right="-360"/>
        <w:rPr>
          <w:rFonts w:ascii="Bookman Old Style" w:hAnsi="Bookman Old Style"/>
          <w:szCs w:val="24"/>
        </w:rPr>
      </w:pPr>
    </w:p>
    <w:p w:rsidR="00780095" w:rsidRPr="00202779" w:rsidRDefault="00780095" w:rsidP="00972AB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00A572ED" w:rsidRPr="00202779">
        <w:rPr>
          <w:rFonts w:ascii="Bookman Old Style" w:hAnsi="Bookman Old Style"/>
          <w:b/>
          <w:szCs w:val="24"/>
        </w:rPr>
        <w:tab/>
      </w:r>
      <w:r w:rsidR="00654E74" w:rsidRPr="00202779">
        <w:rPr>
          <w:rFonts w:ascii="Bookman Old Style" w:hAnsi="Bookman Old Style"/>
          <w:b/>
          <w:szCs w:val="24"/>
        </w:rPr>
        <w:t>DETS</w:t>
      </w:r>
      <w:r w:rsidR="00A572ED" w:rsidRPr="00202779">
        <w:rPr>
          <w:rFonts w:ascii="Bookman Old Style" w:hAnsi="Bookman Old Style"/>
          <w:b/>
          <w:szCs w:val="24"/>
        </w:rPr>
        <w:t>:</w:t>
      </w:r>
      <w:r w:rsidRPr="00202779">
        <w:rPr>
          <w:rFonts w:ascii="Bookman Old Style" w:hAnsi="Bookman Old Style"/>
          <w:b/>
          <w:szCs w:val="24"/>
        </w:rPr>
        <w:tab/>
      </w:r>
    </w:p>
    <w:p w:rsidR="00780095" w:rsidRPr="00202779" w:rsidRDefault="00A572ED" w:rsidP="00972AB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rsidR="00972AB1" w:rsidRDefault="00335BF3" w:rsidP="00335BF3">
      <w:pPr>
        <w:tabs>
          <w:tab w:val="left" w:pos="5040"/>
        </w:tabs>
        <w:rPr>
          <w:rFonts w:ascii="Bookman Old Style" w:hAnsi="Bookman Old Style"/>
          <w:szCs w:val="24"/>
        </w:rPr>
      </w:pPr>
      <w:r w:rsidRPr="00335BF3">
        <w:rPr>
          <w:rFonts w:ascii="Bookman Old Style" w:hAnsi="Bookman Old Style"/>
          <w:szCs w:val="24"/>
        </w:rPr>
        <w:t>JORY PRITCHETT</w:t>
      </w:r>
      <w:r w:rsidR="00A572ED" w:rsidRPr="00202779">
        <w:rPr>
          <w:rFonts w:ascii="Bookman Old Style" w:hAnsi="Bookman Old Style"/>
          <w:szCs w:val="24"/>
        </w:rPr>
        <w:tab/>
      </w:r>
      <w:r w:rsidR="00972AB1">
        <w:rPr>
          <w:rFonts w:ascii="Bookman Old Style" w:hAnsi="Bookman Old Style"/>
          <w:szCs w:val="24"/>
        </w:rPr>
        <w:t>BENEFIT PAYMENT CONTROL UNIT</w:t>
      </w:r>
    </w:p>
    <w:p w:rsidR="00780095" w:rsidRDefault="00780095" w:rsidP="00972AB1">
      <w:pPr>
        <w:tabs>
          <w:tab w:val="left" w:pos="-1440"/>
          <w:tab w:val="left" w:pos="-720"/>
          <w:tab w:val="left" w:pos="0"/>
          <w:tab w:val="left" w:pos="5040"/>
        </w:tabs>
        <w:suppressAutoHyphens/>
        <w:ind w:right="-360"/>
        <w:rPr>
          <w:rFonts w:ascii="Bookman Old Style" w:hAnsi="Bookman Old Style"/>
          <w:szCs w:val="24"/>
        </w:rPr>
      </w:pPr>
    </w:p>
    <w:p w:rsidR="00AA518D" w:rsidRDefault="00AA518D" w:rsidP="00972AB1">
      <w:pPr>
        <w:tabs>
          <w:tab w:val="left" w:pos="-1440"/>
          <w:tab w:val="left" w:pos="-720"/>
          <w:tab w:val="left" w:pos="0"/>
          <w:tab w:val="left" w:pos="5040"/>
        </w:tabs>
        <w:suppressAutoHyphens/>
        <w:ind w:right="-360"/>
        <w:rPr>
          <w:rFonts w:ascii="Bookman Old Style" w:hAnsi="Bookman Old Style"/>
          <w:szCs w:val="24"/>
        </w:rPr>
      </w:pPr>
    </w:p>
    <w:p w:rsidR="00AA518D" w:rsidRPr="00202779" w:rsidRDefault="00AA518D" w:rsidP="00972AB1">
      <w:pPr>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780095" w:rsidRPr="00202779" w:rsidRDefault="00780095" w:rsidP="00972AB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00BD1AEB" w:rsidRPr="00202779">
        <w:rPr>
          <w:rFonts w:ascii="Bookman Old Style" w:hAnsi="Bookman Old Style"/>
          <w:b/>
          <w:szCs w:val="24"/>
        </w:rPr>
        <w:tab/>
      </w:r>
      <w:r w:rsidR="00654E74" w:rsidRPr="00202779">
        <w:rPr>
          <w:rFonts w:ascii="Bookman Old Style" w:hAnsi="Bookman Old Style"/>
          <w:b/>
          <w:szCs w:val="24"/>
        </w:rPr>
        <w:t>DETS</w:t>
      </w:r>
      <w:r w:rsidR="00BD1AEB" w:rsidRPr="00202779">
        <w:rPr>
          <w:rFonts w:ascii="Bookman Old Style" w:hAnsi="Bookman Old Style"/>
          <w:b/>
          <w:szCs w:val="24"/>
        </w:rPr>
        <w:t xml:space="preserve"> APPEARANCES:</w:t>
      </w:r>
      <w:r w:rsidRPr="00202779">
        <w:rPr>
          <w:rFonts w:ascii="Bookman Old Style" w:hAnsi="Bookman Old Style"/>
          <w:b/>
          <w:szCs w:val="24"/>
        </w:rPr>
        <w:tab/>
      </w:r>
    </w:p>
    <w:p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rsidR="00780095" w:rsidRPr="00335BF3" w:rsidRDefault="00335BF3" w:rsidP="00335BF3">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Jory Pritchett</w:t>
      </w:r>
      <w:r w:rsidR="00BD1AEB" w:rsidRPr="00202779">
        <w:rPr>
          <w:rFonts w:ascii="Bookman Old Style" w:hAnsi="Bookman Old Style"/>
          <w:szCs w:val="24"/>
        </w:rPr>
        <w:tab/>
      </w:r>
      <w:r>
        <w:rPr>
          <w:rFonts w:ascii="Bookman Old Style" w:hAnsi="Bookman Old Style"/>
          <w:szCs w:val="24"/>
        </w:rPr>
        <w:t>Taylor West</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CASE HISTORY</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timely appealed a </w:t>
      </w:r>
      <w:r w:rsidR="00335BF3">
        <w:rPr>
          <w:rFonts w:ascii="Bookman Old Style" w:hAnsi="Bookman Old Style"/>
          <w:szCs w:val="24"/>
        </w:rPr>
        <w:t>March 17, 2020</w:t>
      </w:r>
      <w:r w:rsidRPr="00202779">
        <w:rPr>
          <w:rFonts w:ascii="Bookman Old Style" w:hAnsi="Bookman Old Style"/>
          <w:szCs w:val="24"/>
        </w:rPr>
        <w:t xml:space="preserve"> determination which denied benefits under AS 23.20.378 and AS 23.20.387, and held the claimant liable for the repayment of benefits and the payment of a penalty under AS 23.20.390.</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issues before the Tribunal are whether the claimant</w:t>
      </w:r>
      <w:r w:rsid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9A2ED2"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 xml:space="preserve">was available for work during </w:t>
      </w:r>
      <w:r w:rsidR="00696A9C" w:rsidRPr="00202779">
        <w:rPr>
          <w:rFonts w:ascii="Bookman Old Style" w:hAnsi="Bookman Old Style"/>
          <w:szCs w:val="24"/>
        </w:rPr>
        <w:t>period</w:t>
      </w:r>
      <w:r>
        <w:rPr>
          <w:rFonts w:ascii="Bookman Old Style" w:hAnsi="Bookman Old Style"/>
          <w:szCs w:val="24"/>
        </w:rPr>
        <w:t>s</w:t>
      </w:r>
      <w:r w:rsidR="00696A9C" w:rsidRPr="00202779">
        <w:rPr>
          <w:rFonts w:ascii="Bookman Old Style" w:hAnsi="Bookman Old Style"/>
          <w:szCs w:val="24"/>
        </w:rPr>
        <w:t xml:space="preserve"> of travel;</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knowingly made a false statement or misrepresentation in connection with the claim; and</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proofErr w:type="gramStart"/>
      <w:r w:rsidRPr="00202779">
        <w:rPr>
          <w:rFonts w:ascii="Bookman Old Style" w:hAnsi="Bookman Old Style"/>
          <w:szCs w:val="24"/>
        </w:rPr>
        <w:t>is</w:t>
      </w:r>
      <w:proofErr w:type="gramEnd"/>
      <w:r w:rsidRPr="00202779">
        <w:rPr>
          <w:rFonts w:ascii="Bookman Old Style" w:hAnsi="Bookman Old Style"/>
          <w:szCs w:val="24"/>
        </w:rPr>
        <w:t xml:space="preserve"> liable for the repayment of benefits and the payment of a penalty.</w:t>
      </w:r>
    </w:p>
    <w:p w:rsidR="00A572ED" w:rsidRPr="00202779" w:rsidRDefault="00A572ED" w:rsidP="00202779">
      <w:pPr>
        <w:widowControl/>
        <w:tabs>
          <w:tab w:val="left" w:pos="-1440"/>
          <w:tab w:val="left" w:pos="-720"/>
        </w:tabs>
        <w:ind w:left="1080"/>
        <w:rPr>
          <w:rFonts w:ascii="Bookman Old Style" w:hAnsi="Bookman Old Style"/>
          <w:szCs w:val="24"/>
        </w:rPr>
      </w:pPr>
    </w:p>
    <w:p w:rsidR="00A572ED" w:rsidRDefault="00A572ED" w:rsidP="00202779">
      <w:pPr>
        <w:jc w:val="center"/>
        <w:rPr>
          <w:rFonts w:ascii="Bookman Old Style" w:hAnsi="Bookman Old Style"/>
          <w:b/>
          <w:szCs w:val="24"/>
        </w:rPr>
      </w:pPr>
      <w:r w:rsidRPr="00202779">
        <w:rPr>
          <w:rFonts w:ascii="Bookman Old Style" w:hAnsi="Bookman Old Style"/>
          <w:b/>
          <w:szCs w:val="24"/>
        </w:rPr>
        <w:t>FINDINGS OF FACT</w:t>
      </w:r>
    </w:p>
    <w:p w:rsidR="00202779" w:rsidRPr="00202779" w:rsidRDefault="00202779" w:rsidP="00202779">
      <w:pPr>
        <w:jc w:val="center"/>
        <w:rPr>
          <w:rFonts w:ascii="Bookman Old Style" w:hAnsi="Bookman Old Style"/>
          <w:b/>
          <w:szCs w:val="24"/>
        </w:rPr>
      </w:pPr>
    </w:p>
    <w:p w:rsidR="00A572ED" w:rsidRDefault="00A572ED"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established a claim for unemployment insurance benefits effective </w:t>
      </w:r>
      <w:r w:rsidR="00742384">
        <w:rPr>
          <w:rFonts w:ascii="Bookman Old Style" w:hAnsi="Bookman Old Style"/>
          <w:szCs w:val="24"/>
        </w:rPr>
        <w:t xml:space="preserve">January 15, 2014. He established a </w:t>
      </w:r>
      <w:r w:rsidR="009E6DAD">
        <w:rPr>
          <w:rFonts w:ascii="Bookman Old Style" w:hAnsi="Bookman Old Style"/>
          <w:szCs w:val="24"/>
        </w:rPr>
        <w:t xml:space="preserve">new </w:t>
      </w:r>
      <w:r w:rsidR="00742384">
        <w:rPr>
          <w:rFonts w:ascii="Bookman Old Style" w:hAnsi="Bookman Old Style"/>
          <w:szCs w:val="24"/>
        </w:rPr>
        <w:t xml:space="preserve">claim for benefits each January </w:t>
      </w:r>
      <w:r w:rsidR="007858E6">
        <w:rPr>
          <w:rFonts w:ascii="Bookman Old Style" w:hAnsi="Bookman Old Style"/>
          <w:szCs w:val="24"/>
        </w:rPr>
        <w:t xml:space="preserve">thereafter </w:t>
      </w:r>
      <w:r w:rsidR="00742384">
        <w:rPr>
          <w:rFonts w:ascii="Bookman Old Style" w:hAnsi="Bookman Old Style"/>
          <w:szCs w:val="24"/>
        </w:rPr>
        <w:t xml:space="preserve">through </w:t>
      </w:r>
      <w:r w:rsidR="00540359">
        <w:rPr>
          <w:rFonts w:ascii="Bookman Old Style" w:hAnsi="Bookman Old Style"/>
          <w:szCs w:val="24"/>
        </w:rPr>
        <w:t>2020</w:t>
      </w:r>
      <w:r w:rsidR="00742384">
        <w:rPr>
          <w:rFonts w:ascii="Bookman Old Style" w:hAnsi="Bookman Old Style"/>
          <w:szCs w:val="24"/>
        </w:rPr>
        <w:t>.</w:t>
      </w:r>
      <w:r w:rsidR="003E0FE3">
        <w:rPr>
          <w:rFonts w:ascii="Bookman Old Style" w:hAnsi="Bookman Old Style"/>
          <w:szCs w:val="24"/>
        </w:rPr>
        <w:t xml:space="preserve"> The claimant works</w:t>
      </w:r>
      <w:r w:rsidR="009A2ED2">
        <w:rPr>
          <w:rFonts w:ascii="Bookman Old Style" w:hAnsi="Bookman Old Style"/>
          <w:szCs w:val="24"/>
        </w:rPr>
        <w:t xml:space="preserve"> seasonally</w:t>
      </w:r>
      <w:r w:rsidR="00540359">
        <w:rPr>
          <w:rFonts w:ascii="Bookman Old Style" w:hAnsi="Bookman Old Style"/>
          <w:szCs w:val="24"/>
        </w:rPr>
        <w:t xml:space="preserve"> on road construction project</w:t>
      </w:r>
      <w:r w:rsidR="003E0FE3">
        <w:rPr>
          <w:rFonts w:ascii="Bookman Old Style" w:hAnsi="Bookman Old Style"/>
          <w:szCs w:val="24"/>
        </w:rPr>
        <w:t>s</w:t>
      </w:r>
      <w:r w:rsidR="00540359">
        <w:rPr>
          <w:rFonts w:ascii="Bookman Old Style" w:hAnsi="Bookman Old Style"/>
          <w:szCs w:val="24"/>
        </w:rPr>
        <w:t xml:space="preserve">. He is a member of and </w:t>
      </w:r>
      <w:r w:rsidR="003E0FE3">
        <w:rPr>
          <w:rFonts w:ascii="Bookman Old Style" w:hAnsi="Bookman Old Style"/>
          <w:szCs w:val="24"/>
        </w:rPr>
        <w:t>i</w:t>
      </w:r>
      <w:r w:rsidR="007858E6">
        <w:rPr>
          <w:rFonts w:ascii="Bookman Old Style" w:hAnsi="Bookman Old Style"/>
          <w:szCs w:val="24"/>
        </w:rPr>
        <w:t>s dispatched to work by Operators Union</w:t>
      </w:r>
      <w:r w:rsidR="009A2ED2">
        <w:rPr>
          <w:rFonts w:ascii="Bookman Old Style" w:hAnsi="Bookman Old Style"/>
          <w:szCs w:val="24"/>
        </w:rPr>
        <w:t xml:space="preserve"> Local 302. </w:t>
      </w:r>
      <w:r w:rsidRPr="00202779">
        <w:rPr>
          <w:rFonts w:ascii="Bookman Old Style" w:hAnsi="Bookman Old Style"/>
          <w:szCs w:val="24"/>
        </w:rPr>
        <w:t xml:space="preserve"> </w:t>
      </w:r>
      <w:r w:rsidR="003E0FE3">
        <w:rPr>
          <w:rFonts w:ascii="Bookman Old Style" w:hAnsi="Bookman Old Style"/>
          <w:szCs w:val="24"/>
        </w:rPr>
        <w:t>The claimant works</w:t>
      </w:r>
      <w:r w:rsidR="009A2ED2">
        <w:rPr>
          <w:rFonts w:ascii="Bookman Old Style" w:hAnsi="Bookman Old Style"/>
          <w:szCs w:val="24"/>
        </w:rPr>
        <w:t xml:space="preserve"> in many locations throughout the state,</w:t>
      </w:r>
      <w:r w:rsidR="003E0FE3">
        <w:rPr>
          <w:rFonts w:ascii="Bookman Old Style" w:hAnsi="Bookman Old Style"/>
          <w:szCs w:val="24"/>
        </w:rPr>
        <w:t xml:space="preserve"> and he maintains</w:t>
      </w:r>
      <w:r w:rsidR="009A2ED2">
        <w:rPr>
          <w:rFonts w:ascii="Bookman Old Style" w:hAnsi="Bookman Old Style"/>
          <w:szCs w:val="24"/>
        </w:rPr>
        <w:t xml:space="preserve"> a residence in Wasilla, Alaska. </w:t>
      </w:r>
      <w:r w:rsidR="00540359">
        <w:rPr>
          <w:rFonts w:ascii="Bookman Old Style" w:hAnsi="Bookman Old Style"/>
          <w:szCs w:val="24"/>
        </w:rPr>
        <w:t>He provided a mailing and residence</w:t>
      </w:r>
      <w:r w:rsidR="009E6DAD">
        <w:rPr>
          <w:rFonts w:ascii="Bookman Old Style" w:hAnsi="Bookman Old Style"/>
          <w:szCs w:val="24"/>
        </w:rPr>
        <w:t xml:space="preserve"> address in Wasilla on each </w:t>
      </w:r>
      <w:r w:rsidR="003E0FE3">
        <w:rPr>
          <w:rFonts w:ascii="Bookman Old Style" w:hAnsi="Bookman Old Style"/>
          <w:szCs w:val="24"/>
        </w:rPr>
        <w:t xml:space="preserve">unemployment </w:t>
      </w:r>
      <w:r w:rsidR="009E6DAD">
        <w:rPr>
          <w:rFonts w:ascii="Bookman Old Style" w:hAnsi="Bookman Old Style"/>
          <w:szCs w:val="24"/>
        </w:rPr>
        <w:t xml:space="preserve">claim application. </w:t>
      </w:r>
      <w:r w:rsidR="009A2ED2">
        <w:rPr>
          <w:rFonts w:ascii="Bookman Old Style" w:hAnsi="Bookman Old Style"/>
          <w:szCs w:val="24"/>
        </w:rPr>
        <w:t xml:space="preserve">The claimant was paid benefits </w:t>
      </w:r>
      <w:r w:rsidR="00540359">
        <w:rPr>
          <w:rFonts w:ascii="Bookman Old Style" w:hAnsi="Bookman Old Style"/>
          <w:szCs w:val="24"/>
        </w:rPr>
        <w:t>for weeks for which he</w:t>
      </w:r>
      <w:r w:rsidR="009A2ED2">
        <w:rPr>
          <w:rFonts w:ascii="Bookman Old Style" w:hAnsi="Bookman Old Style"/>
          <w:szCs w:val="24"/>
        </w:rPr>
        <w:t xml:space="preserve"> submitted bi-weekly certifications</w:t>
      </w:r>
      <w:r w:rsidR="00907FE8">
        <w:rPr>
          <w:rFonts w:ascii="Bookman Old Style" w:hAnsi="Bookman Old Style"/>
          <w:szCs w:val="24"/>
        </w:rPr>
        <w:t xml:space="preserve">. The claimant filed the certifications using a form provided on the Division’s website, with the exception of certifications for the weeks ending </w:t>
      </w:r>
      <w:r w:rsidR="007858E6">
        <w:rPr>
          <w:rFonts w:ascii="Bookman Old Style" w:hAnsi="Bookman Old Style"/>
          <w:szCs w:val="24"/>
        </w:rPr>
        <w:t xml:space="preserve">December 13, 2014 and December 20, 2014, which he filed by phone with the assistance of a claim center representative.  </w:t>
      </w:r>
    </w:p>
    <w:p w:rsidR="001F7C3A" w:rsidRDefault="009A2ED2" w:rsidP="00202779">
      <w:pPr>
        <w:tabs>
          <w:tab w:val="left" w:pos="-1440"/>
          <w:tab w:val="left" w:pos="-720"/>
        </w:tabs>
        <w:rPr>
          <w:rFonts w:ascii="Bookman Old Style" w:hAnsi="Bookman Old Style"/>
          <w:szCs w:val="24"/>
        </w:rPr>
      </w:pPr>
      <w:r>
        <w:rPr>
          <w:rFonts w:ascii="Bookman Old Style" w:hAnsi="Bookman Old Style"/>
          <w:szCs w:val="24"/>
        </w:rPr>
        <w:lastRenderedPageBreak/>
        <w:t xml:space="preserve">In a routine audit of the claimant’s unemployment insurance claims, a </w:t>
      </w:r>
      <w:r w:rsidR="00540359">
        <w:rPr>
          <w:rFonts w:ascii="Bookman Old Style" w:hAnsi="Bookman Old Style"/>
          <w:szCs w:val="24"/>
        </w:rPr>
        <w:t>Division investigator noted</w:t>
      </w:r>
      <w:r>
        <w:rPr>
          <w:rFonts w:ascii="Bookman Old Style" w:hAnsi="Bookman Old Style"/>
          <w:szCs w:val="24"/>
        </w:rPr>
        <w:t xml:space="preserve"> the claimant’s </w:t>
      </w:r>
      <w:r w:rsidR="00540359">
        <w:rPr>
          <w:rFonts w:ascii="Bookman Old Style" w:hAnsi="Bookman Old Style"/>
          <w:szCs w:val="24"/>
        </w:rPr>
        <w:t>bi-weekly certifications</w:t>
      </w:r>
      <w:r>
        <w:rPr>
          <w:rFonts w:ascii="Bookman Old Style" w:hAnsi="Bookman Old Style"/>
          <w:szCs w:val="24"/>
        </w:rPr>
        <w:t xml:space="preserve"> showed evidence of having been filed from </w:t>
      </w:r>
      <w:r w:rsidR="00540359">
        <w:rPr>
          <w:rFonts w:ascii="Bookman Old Style" w:hAnsi="Bookman Old Style"/>
          <w:szCs w:val="24"/>
        </w:rPr>
        <w:t xml:space="preserve">a computer with an internet service provider located </w:t>
      </w:r>
      <w:r>
        <w:rPr>
          <w:rFonts w:ascii="Bookman Old Style" w:hAnsi="Bookman Old Style"/>
          <w:szCs w:val="24"/>
        </w:rPr>
        <w:t xml:space="preserve">outside the State of Alaska. </w:t>
      </w:r>
      <w:r w:rsidR="00907FE8">
        <w:rPr>
          <w:rFonts w:ascii="Bookman Old Style" w:hAnsi="Bookman Old Style"/>
          <w:szCs w:val="24"/>
        </w:rPr>
        <w:t xml:space="preserve">The Division obtained the records of the bank account </w:t>
      </w:r>
      <w:r w:rsidR="001F7C3A">
        <w:rPr>
          <w:rFonts w:ascii="Bookman Old Style" w:hAnsi="Bookman Old Style"/>
          <w:szCs w:val="24"/>
        </w:rPr>
        <w:t xml:space="preserve">in which </w:t>
      </w:r>
      <w:r w:rsidR="00907FE8">
        <w:rPr>
          <w:rFonts w:ascii="Bookman Old Style" w:hAnsi="Bookman Old Style"/>
          <w:szCs w:val="24"/>
        </w:rPr>
        <w:t xml:space="preserve">the claimant’s </w:t>
      </w:r>
      <w:r w:rsidR="00540359">
        <w:rPr>
          <w:rFonts w:ascii="Bookman Old Style" w:hAnsi="Bookman Old Style"/>
          <w:szCs w:val="24"/>
        </w:rPr>
        <w:t xml:space="preserve">unemployment insurance </w:t>
      </w:r>
      <w:r w:rsidR="00907FE8">
        <w:rPr>
          <w:rFonts w:ascii="Bookman Old Style" w:hAnsi="Bookman Old Style"/>
          <w:szCs w:val="24"/>
        </w:rPr>
        <w:t>benefits were deposited.</w:t>
      </w:r>
      <w:r w:rsidR="001F7C3A">
        <w:rPr>
          <w:rFonts w:ascii="Bookman Old Style" w:hAnsi="Bookman Old Style"/>
          <w:szCs w:val="24"/>
        </w:rPr>
        <w:t xml:space="preserve"> The claimant’s bank records showed transactions in areas that corresponded with the computer location information associated with the claimant’s certifications. The claimant’s bi-weekly certifications did not indicate that he had reported traveling during periods when he collected benefits. The investigator noted the claimant had not reported travel </w:t>
      </w:r>
      <w:r w:rsidR="00540359">
        <w:rPr>
          <w:rFonts w:ascii="Bookman Old Style" w:hAnsi="Bookman Old Style"/>
          <w:szCs w:val="24"/>
        </w:rPr>
        <w:t>while he was claiming</w:t>
      </w:r>
      <w:r w:rsidR="001F7C3A">
        <w:rPr>
          <w:rFonts w:ascii="Bookman Old Style" w:hAnsi="Bookman Old Style"/>
          <w:szCs w:val="24"/>
        </w:rPr>
        <w:t xml:space="preserve"> benefits since he had been denied benefits while traveling on </w:t>
      </w:r>
      <w:r w:rsidR="003E0FE3">
        <w:rPr>
          <w:rFonts w:ascii="Bookman Old Style" w:hAnsi="Bookman Old Style"/>
          <w:szCs w:val="24"/>
        </w:rPr>
        <w:t>a previous claim filed in 2010, before the period under review.</w:t>
      </w:r>
    </w:p>
    <w:p w:rsidR="001F7C3A" w:rsidRDefault="001F7C3A" w:rsidP="00202779">
      <w:pPr>
        <w:tabs>
          <w:tab w:val="left" w:pos="-1440"/>
          <w:tab w:val="left" w:pos="-720"/>
        </w:tabs>
        <w:rPr>
          <w:rFonts w:ascii="Bookman Old Style" w:hAnsi="Bookman Old Style"/>
          <w:szCs w:val="24"/>
        </w:rPr>
      </w:pPr>
    </w:p>
    <w:p w:rsidR="009E6DAD" w:rsidRDefault="001F7C3A" w:rsidP="00202779">
      <w:pPr>
        <w:tabs>
          <w:tab w:val="left" w:pos="-1440"/>
          <w:tab w:val="left" w:pos="-720"/>
        </w:tabs>
        <w:rPr>
          <w:rFonts w:ascii="Bookman Old Style" w:hAnsi="Bookman Old Style"/>
          <w:szCs w:val="24"/>
        </w:rPr>
      </w:pPr>
      <w:r>
        <w:rPr>
          <w:rFonts w:ascii="Bookman Old Style" w:hAnsi="Bookman Old Style"/>
          <w:szCs w:val="24"/>
        </w:rPr>
        <w:t xml:space="preserve">The Division’s investigator contacted the claimant by phone and asked if </w:t>
      </w:r>
      <w:r w:rsidR="00F61174">
        <w:rPr>
          <w:rFonts w:ascii="Bookman Old Style" w:hAnsi="Bookman Old Style"/>
          <w:szCs w:val="24"/>
        </w:rPr>
        <w:t>he had</w:t>
      </w:r>
      <w:r>
        <w:rPr>
          <w:rFonts w:ascii="Bookman Old Style" w:hAnsi="Bookman Old Style"/>
          <w:szCs w:val="24"/>
        </w:rPr>
        <w:t xml:space="preserve"> had traveled</w:t>
      </w:r>
      <w:r w:rsidR="00F3492D">
        <w:rPr>
          <w:rFonts w:ascii="Bookman Old Style" w:hAnsi="Bookman Old Style"/>
          <w:szCs w:val="24"/>
        </w:rPr>
        <w:t xml:space="preserve"> while collecting benefits, since </w:t>
      </w:r>
      <w:r w:rsidR="00F61174">
        <w:rPr>
          <w:rFonts w:ascii="Bookman Old Style" w:hAnsi="Bookman Old Style"/>
          <w:szCs w:val="24"/>
        </w:rPr>
        <w:t>2010</w:t>
      </w:r>
      <w:r w:rsidR="00F3492D">
        <w:rPr>
          <w:rFonts w:ascii="Bookman Old Style" w:hAnsi="Bookman Old Style"/>
          <w:szCs w:val="24"/>
        </w:rPr>
        <w:t xml:space="preserve">. The claimant reported that he had not traveled while claiming benefits.  </w:t>
      </w:r>
      <w:r>
        <w:rPr>
          <w:rFonts w:ascii="Bookman Old Style" w:hAnsi="Bookman Old Style"/>
          <w:szCs w:val="24"/>
        </w:rPr>
        <w:t xml:space="preserve"> </w:t>
      </w:r>
      <w:r w:rsidR="00F3492D">
        <w:rPr>
          <w:rFonts w:ascii="Bookman Old Style" w:hAnsi="Bookman Old Style"/>
          <w:szCs w:val="24"/>
        </w:rPr>
        <w:t>When the investigator advised the claimant of the evidence he had obtained, the claimant admitted he had traveled for the purposes of work-required training, to provide care for his terminally ill father, to visit his father, and for personal vacation purp</w:t>
      </w:r>
      <w:r w:rsidR="007858E6">
        <w:rPr>
          <w:rFonts w:ascii="Bookman Old Style" w:hAnsi="Bookman Old Style"/>
          <w:szCs w:val="24"/>
        </w:rPr>
        <w:t>oses. He admitted to having</w:t>
      </w:r>
      <w:r w:rsidR="00F3492D">
        <w:rPr>
          <w:rFonts w:ascii="Bookman Old Style" w:hAnsi="Bookman Old Style"/>
          <w:szCs w:val="24"/>
        </w:rPr>
        <w:t xml:space="preserve"> traveled in additional weeks </w:t>
      </w:r>
      <w:r w:rsidR="007858E6">
        <w:rPr>
          <w:rFonts w:ascii="Bookman Old Style" w:hAnsi="Bookman Old Style"/>
          <w:szCs w:val="24"/>
        </w:rPr>
        <w:t xml:space="preserve">when he had claimed benefits that </w:t>
      </w:r>
      <w:r w:rsidR="00F3492D">
        <w:rPr>
          <w:rFonts w:ascii="Bookman Old Style" w:hAnsi="Bookman Old Style"/>
          <w:szCs w:val="24"/>
        </w:rPr>
        <w:t xml:space="preserve">the investigator was </w:t>
      </w:r>
      <w:r w:rsidR="003E0FE3">
        <w:rPr>
          <w:rFonts w:ascii="Bookman Old Style" w:hAnsi="Bookman Old Style"/>
          <w:szCs w:val="24"/>
        </w:rPr>
        <w:t>un</w:t>
      </w:r>
      <w:r w:rsidR="00F3492D">
        <w:rPr>
          <w:rFonts w:ascii="Bookman Old Style" w:hAnsi="Bookman Old Style"/>
          <w:szCs w:val="24"/>
        </w:rPr>
        <w:t xml:space="preserve">aware of. </w:t>
      </w:r>
    </w:p>
    <w:p w:rsidR="009E6DAD" w:rsidRDefault="009E6DAD" w:rsidP="00202779">
      <w:pPr>
        <w:tabs>
          <w:tab w:val="left" w:pos="-1440"/>
          <w:tab w:val="left" w:pos="-720"/>
        </w:tabs>
        <w:rPr>
          <w:rFonts w:ascii="Bookman Old Style" w:hAnsi="Bookman Old Style"/>
          <w:szCs w:val="24"/>
        </w:rPr>
      </w:pPr>
    </w:p>
    <w:p w:rsidR="001F7C3A" w:rsidRDefault="00F3492D" w:rsidP="00202779">
      <w:pPr>
        <w:tabs>
          <w:tab w:val="left" w:pos="-1440"/>
          <w:tab w:val="left" w:pos="-720"/>
        </w:tabs>
        <w:rPr>
          <w:rFonts w:ascii="Bookman Old Style" w:hAnsi="Bookman Old Style"/>
          <w:szCs w:val="24"/>
        </w:rPr>
      </w:pPr>
      <w:r>
        <w:rPr>
          <w:rFonts w:ascii="Bookman Old Style" w:hAnsi="Bookman Old Style"/>
          <w:szCs w:val="24"/>
        </w:rPr>
        <w:t xml:space="preserve">The claimant was offered time to obtain travel records that might indicate he was in his area of residence during any of the weeks under review, but this proved difficult due to the airline office being busy with calls related to the COVID-19 pandemic. The claimant declined to pursue the records further and the Division’s determination was issued based on the information obtained. </w:t>
      </w:r>
    </w:p>
    <w:p w:rsidR="007858E6" w:rsidRDefault="007858E6" w:rsidP="00202779">
      <w:pPr>
        <w:tabs>
          <w:tab w:val="left" w:pos="-1440"/>
          <w:tab w:val="left" w:pos="-720"/>
        </w:tabs>
        <w:rPr>
          <w:rFonts w:ascii="Bookman Old Style" w:hAnsi="Bookman Old Style"/>
          <w:szCs w:val="24"/>
        </w:rPr>
      </w:pPr>
    </w:p>
    <w:p w:rsidR="007858E6" w:rsidRDefault="007858E6" w:rsidP="00202779">
      <w:pPr>
        <w:tabs>
          <w:tab w:val="left" w:pos="-1440"/>
          <w:tab w:val="left" w:pos="-720"/>
        </w:tabs>
        <w:rPr>
          <w:rFonts w:ascii="Bookman Old Style" w:hAnsi="Bookman Old Style"/>
          <w:szCs w:val="24"/>
        </w:rPr>
      </w:pPr>
      <w:r>
        <w:rPr>
          <w:rFonts w:ascii="Bookman Old Style" w:hAnsi="Bookman Old Style"/>
          <w:szCs w:val="24"/>
        </w:rPr>
        <w:t>The investigator determined the cl</w:t>
      </w:r>
      <w:r w:rsidR="00AD2C38">
        <w:rPr>
          <w:rFonts w:ascii="Bookman Old Style" w:hAnsi="Bookman Old Style"/>
          <w:szCs w:val="24"/>
        </w:rPr>
        <w:t>aimant was eligible for a waiver</w:t>
      </w:r>
      <w:r>
        <w:rPr>
          <w:rFonts w:ascii="Bookman Old Style" w:hAnsi="Bookman Old Style"/>
          <w:szCs w:val="24"/>
        </w:rPr>
        <w:t xml:space="preserve"> of the requirement to be available while </w:t>
      </w:r>
      <w:r w:rsidR="00F61174">
        <w:rPr>
          <w:rFonts w:ascii="Bookman Old Style" w:hAnsi="Bookman Old Style"/>
          <w:szCs w:val="24"/>
        </w:rPr>
        <w:t xml:space="preserve">he was </w:t>
      </w:r>
      <w:r>
        <w:rPr>
          <w:rFonts w:ascii="Bookman Old Style" w:hAnsi="Bookman Old Style"/>
          <w:szCs w:val="24"/>
        </w:rPr>
        <w:t xml:space="preserve">traveling to obtain vocational training required to keep his certification in the weeks ending </w:t>
      </w:r>
      <w:r w:rsidR="003C3623">
        <w:rPr>
          <w:rFonts w:ascii="Bookman Old Style" w:hAnsi="Bookman Old Style"/>
          <w:szCs w:val="24"/>
        </w:rPr>
        <w:t>February 28, 2015, January 23, 2016, January 30, 2016, February 18, 2017 and March 4, 2017.</w:t>
      </w:r>
    </w:p>
    <w:p w:rsidR="003C3623" w:rsidRDefault="003C3623" w:rsidP="00202779">
      <w:pPr>
        <w:tabs>
          <w:tab w:val="left" w:pos="-1440"/>
          <w:tab w:val="left" w:pos="-720"/>
        </w:tabs>
        <w:rPr>
          <w:rFonts w:ascii="Bookman Old Style" w:hAnsi="Bookman Old Style"/>
          <w:szCs w:val="24"/>
        </w:rPr>
      </w:pPr>
    </w:p>
    <w:p w:rsidR="003C3623" w:rsidRDefault="003C3623" w:rsidP="00202779">
      <w:pPr>
        <w:tabs>
          <w:tab w:val="left" w:pos="-1440"/>
          <w:tab w:val="left" w:pos="-720"/>
        </w:tabs>
        <w:rPr>
          <w:rFonts w:ascii="Bookman Old Style" w:hAnsi="Bookman Old Style"/>
          <w:szCs w:val="24"/>
        </w:rPr>
      </w:pPr>
      <w:r>
        <w:rPr>
          <w:rFonts w:ascii="Bookman Old Style" w:hAnsi="Bookman Old Style"/>
          <w:szCs w:val="24"/>
        </w:rPr>
        <w:t xml:space="preserve">The investigator found the claimant was available </w:t>
      </w:r>
      <w:r w:rsidR="003E0FE3">
        <w:rPr>
          <w:rFonts w:ascii="Bookman Old Style" w:hAnsi="Bookman Old Style"/>
          <w:szCs w:val="24"/>
        </w:rPr>
        <w:t xml:space="preserve">for work </w:t>
      </w:r>
      <w:r>
        <w:rPr>
          <w:rFonts w:ascii="Bookman Old Style" w:hAnsi="Bookman Old Style"/>
          <w:szCs w:val="24"/>
        </w:rPr>
        <w:t xml:space="preserve">in his area of residence for at least five days despite his travel in the weeks ending </w:t>
      </w:r>
      <w:r w:rsidR="003E0FE3">
        <w:rPr>
          <w:rFonts w:ascii="Bookman Old Style" w:hAnsi="Bookman Old Style"/>
          <w:szCs w:val="24"/>
        </w:rPr>
        <w:t xml:space="preserve">    </w:t>
      </w:r>
      <w:r>
        <w:rPr>
          <w:rFonts w:ascii="Bookman Old Style" w:hAnsi="Bookman Old Style"/>
          <w:szCs w:val="24"/>
        </w:rPr>
        <w:t xml:space="preserve">December 13, 2014, January 10, 2015, March 21, 2015, November 11, 2017, January 4, 2020, January 11, 2020 and January 18, 2020. </w:t>
      </w:r>
    </w:p>
    <w:p w:rsidR="003C3623" w:rsidRDefault="003C3623" w:rsidP="00202779">
      <w:pPr>
        <w:tabs>
          <w:tab w:val="left" w:pos="-1440"/>
          <w:tab w:val="left" w:pos="-720"/>
        </w:tabs>
        <w:rPr>
          <w:rFonts w:ascii="Bookman Old Style" w:hAnsi="Bookman Old Style"/>
          <w:szCs w:val="24"/>
        </w:rPr>
      </w:pPr>
    </w:p>
    <w:p w:rsidR="003E0FE3" w:rsidRDefault="003C3623" w:rsidP="00202779">
      <w:pPr>
        <w:tabs>
          <w:tab w:val="left" w:pos="-1440"/>
          <w:tab w:val="left" w:pos="-720"/>
        </w:tabs>
        <w:rPr>
          <w:rFonts w:ascii="Bookman Old Style" w:hAnsi="Bookman Old Style"/>
          <w:szCs w:val="24"/>
        </w:rPr>
      </w:pPr>
      <w:r>
        <w:rPr>
          <w:rFonts w:ascii="Bookman Old Style" w:hAnsi="Bookman Old Style"/>
          <w:szCs w:val="24"/>
        </w:rPr>
        <w:t xml:space="preserve">The claimant traveled </w:t>
      </w:r>
      <w:r w:rsidR="00D96C9D">
        <w:rPr>
          <w:rFonts w:ascii="Bookman Old Style" w:hAnsi="Bookman Old Style"/>
          <w:szCs w:val="24"/>
        </w:rPr>
        <w:t xml:space="preserve">to Seattle, Washington </w:t>
      </w:r>
      <w:r>
        <w:rPr>
          <w:rFonts w:ascii="Bookman Old Style" w:hAnsi="Bookman Old Style"/>
          <w:szCs w:val="24"/>
        </w:rPr>
        <w:t xml:space="preserve">to provide </w:t>
      </w:r>
      <w:r w:rsidR="00F61174">
        <w:rPr>
          <w:rFonts w:ascii="Bookman Old Style" w:hAnsi="Bookman Old Style"/>
          <w:szCs w:val="24"/>
        </w:rPr>
        <w:t>c</w:t>
      </w:r>
      <w:r>
        <w:rPr>
          <w:rFonts w:ascii="Bookman Old Style" w:hAnsi="Bookman Old Style"/>
          <w:szCs w:val="24"/>
        </w:rPr>
        <w:t xml:space="preserve">are for his father, who was terminally ill, </w:t>
      </w:r>
      <w:r w:rsidR="00F46BA2">
        <w:rPr>
          <w:rFonts w:ascii="Bookman Old Style" w:hAnsi="Bookman Old Style"/>
          <w:szCs w:val="24"/>
        </w:rPr>
        <w:t>January 9, 2017 through January 25, 2017 and December 25, 2017 through February 3, 2018. The claimant traveled to visit his father</w:t>
      </w:r>
      <w:r w:rsidR="00D96C9D">
        <w:rPr>
          <w:rFonts w:ascii="Bookman Old Style" w:hAnsi="Bookman Old Style"/>
          <w:szCs w:val="24"/>
        </w:rPr>
        <w:t xml:space="preserve"> in Washington or in Arizona where his father received medical care </w:t>
      </w:r>
      <w:r w:rsidR="00F46BA2">
        <w:rPr>
          <w:rFonts w:ascii="Bookman Old Style" w:hAnsi="Bookman Old Style"/>
          <w:szCs w:val="24"/>
        </w:rPr>
        <w:t>in the weeks ending December 20, 2014 through January 3, 2015, January 17, 2015 through January 31, 2015, January 2, 2016 through January 16, 2016, November 26, 2016 through January 7, 2017, November 18, 2017, November 25, 2017 and December 28, 2019.</w:t>
      </w:r>
      <w:r w:rsidR="00D96C9D">
        <w:rPr>
          <w:rFonts w:ascii="Bookman Old Style" w:hAnsi="Bookman Old Style"/>
          <w:szCs w:val="24"/>
        </w:rPr>
        <w:t xml:space="preserve"> The claimant traveled to Fairbanks, a 5 hour </w:t>
      </w:r>
    </w:p>
    <w:p w:rsidR="003E0FE3" w:rsidRDefault="003E0FE3" w:rsidP="00202779">
      <w:pPr>
        <w:tabs>
          <w:tab w:val="left" w:pos="-1440"/>
          <w:tab w:val="left" w:pos="-720"/>
        </w:tabs>
        <w:rPr>
          <w:rFonts w:ascii="Bookman Old Style" w:hAnsi="Bookman Old Style"/>
          <w:szCs w:val="24"/>
        </w:rPr>
      </w:pPr>
    </w:p>
    <w:p w:rsidR="003C3623" w:rsidRDefault="00D96C9D" w:rsidP="00202779">
      <w:pPr>
        <w:tabs>
          <w:tab w:val="left" w:pos="-1440"/>
          <w:tab w:val="left" w:pos="-720"/>
        </w:tabs>
        <w:rPr>
          <w:rFonts w:ascii="Bookman Old Style" w:hAnsi="Bookman Old Style"/>
          <w:szCs w:val="24"/>
        </w:rPr>
      </w:pPr>
      <w:proofErr w:type="gramStart"/>
      <w:r>
        <w:rPr>
          <w:rFonts w:ascii="Bookman Old Style" w:hAnsi="Bookman Old Style"/>
          <w:szCs w:val="24"/>
        </w:rPr>
        <w:lastRenderedPageBreak/>
        <w:t>drive</w:t>
      </w:r>
      <w:proofErr w:type="gramEnd"/>
      <w:r>
        <w:rPr>
          <w:rFonts w:ascii="Bookman Old Style" w:hAnsi="Bookman Old Style"/>
          <w:szCs w:val="24"/>
        </w:rPr>
        <w:t xml:space="preserve"> from Wasilla, and to Seward, a 3 hour drive from Wasilla, in the week ending March 14, 2015, for personal vacation. </w:t>
      </w:r>
    </w:p>
    <w:p w:rsidR="00D96C9D" w:rsidRDefault="00D96C9D" w:rsidP="00202779">
      <w:pPr>
        <w:tabs>
          <w:tab w:val="left" w:pos="-1440"/>
          <w:tab w:val="left" w:pos="-720"/>
        </w:tabs>
        <w:rPr>
          <w:rFonts w:ascii="Bookman Old Style" w:hAnsi="Bookman Old Style"/>
          <w:szCs w:val="24"/>
        </w:rPr>
      </w:pPr>
    </w:p>
    <w:p w:rsidR="00D96C9D" w:rsidRDefault="00D96C9D" w:rsidP="00202779">
      <w:pPr>
        <w:tabs>
          <w:tab w:val="left" w:pos="-1440"/>
          <w:tab w:val="left" w:pos="-720"/>
        </w:tabs>
        <w:rPr>
          <w:rFonts w:ascii="Bookman Old Style" w:hAnsi="Bookman Old Style"/>
          <w:szCs w:val="24"/>
        </w:rPr>
      </w:pPr>
      <w:r>
        <w:rPr>
          <w:rFonts w:ascii="Bookman Old Style" w:hAnsi="Bookman Old Style"/>
          <w:szCs w:val="24"/>
        </w:rPr>
        <w:t xml:space="preserve">The claimant was required to answer the question, “Did you travel?” for each week being claimed.  The claimant answered, “No” to this question for each of the weeks under review.  The claimant answered </w:t>
      </w:r>
      <w:r w:rsidR="00EE7CC9">
        <w:rPr>
          <w:rFonts w:ascii="Bookman Old Style" w:hAnsi="Bookman Old Style"/>
          <w:szCs w:val="24"/>
        </w:rPr>
        <w:t>“No”</w:t>
      </w:r>
      <w:r>
        <w:rPr>
          <w:rFonts w:ascii="Bookman Old Style" w:hAnsi="Bookman Old Style"/>
          <w:szCs w:val="24"/>
        </w:rPr>
        <w:t xml:space="preserve"> </w:t>
      </w:r>
      <w:r w:rsidR="00EE7CC9">
        <w:rPr>
          <w:rFonts w:ascii="Bookman Old Style" w:hAnsi="Bookman Old Style"/>
          <w:szCs w:val="24"/>
        </w:rPr>
        <w:t>in the week ending March 14, 2015 because he had not left the state and since he works all over the state, he did not consider himself to be traveling</w:t>
      </w:r>
      <w:r>
        <w:rPr>
          <w:rFonts w:ascii="Bookman Old Style" w:hAnsi="Bookman Old Style"/>
          <w:szCs w:val="24"/>
        </w:rPr>
        <w:t xml:space="preserve">.  </w:t>
      </w:r>
      <w:r w:rsidR="00EE7CC9">
        <w:rPr>
          <w:rFonts w:ascii="Bookman Old Style" w:hAnsi="Bookman Old Style"/>
          <w:szCs w:val="24"/>
        </w:rPr>
        <w:t>He answered “No” for weeks in which he traveled outside the state because he believed his benefits would be denied if he reported his travel</w:t>
      </w:r>
      <w:r w:rsidR="003E0FE3">
        <w:rPr>
          <w:rFonts w:ascii="Bookman Old Style" w:hAnsi="Bookman Old Style"/>
          <w:szCs w:val="24"/>
        </w:rPr>
        <w:t xml:space="preserve"> and he required the benefits </w:t>
      </w:r>
      <w:r w:rsidR="00E63F3D">
        <w:rPr>
          <w:rFonts w:ascii="Bookman Old Style" w:hAnsi="Bookman Old Style"/>
          <w:szCs w:val="24"/>
        </w:rPr>
        <w:t>to get by because of his seasonal work.</w:t>
      </w:r>
      <w:r w:rsidR="00EE7CC9">
        <w:rPr>
          <w:rFonts w:ascii="Bookman Old Style" w:hAnsi="Bookman Old Style"/>
          <w:szCs w:val="24"/>
        </w:rPr>
        <w:t xml:space="preserve"> </w:t>
      </w:r>
      <w:r>
        <w:rPr>
          <w:rFonts w:ascii="Bookman Old Style" w:hAnsi="Bookman Old Style"/>
          <w:szCs w:val="24"/>
        </w:rPr>
        <w:t xml:space="preserve">The claimant certified that his answers were true and correct on each bi-weekly certification. </w:t>
      </w:r>
    </w:p>
    <w:p w:rsidR="00D96C9D" w:rsidRDefault="00D96C9D" w:rsidP="00202779">
      <w:pPr>
        <w:tabs>
          <w:tab w:val="left" w:pos="-1440"/>
          <w:tab w:val="left" w:pos="-720"/>
        </w:tabs>
        <w:rPr>
          <w:rFonts w:ascii="Bookman Old Style" w:hAnsi="Bookman Old Style"/>
          <w:szCs w:val="24"/>
        </w:rPr>
      </w:pPr>
    </w:p>
    <w:p w:rsidR="00D96C9D" w:rsidRDefault="00D96C9D" w:rsidP="00202779">
      <w:pPr>
        <w:tabs>
          <w:tab w:val="left" w:pos="-1440"/>
          <w:tab w:val="left" w:pos="-720"/>
        </w:tabs>
        <w:rPr>
          <w:rFonts w:ascii="Bookman Old Style" w:hAnsi="Bookman Old Style"/>
          <w:szCs w:val="24"/>
        </w:rPr>
      </w:pPr>
      <w:r>
        <w:rPr>
          <w:rFonts w:ascii="Bookman Old Style" w:hAnsi="Bookman Old Style"/>
          <w:szCs w:val="24"/>
        </w:rPr>
        <w:t>The D</w:t>
      </w:r>
      <w:r w:rsidR="00EE7CC9">
        <w:rPr>
          <w:rFonts w:ascii="Bookman Old Style" w:hAnsi="Bookman Old Style"/>
          <w:szCs w:val="24"/>
        </w:rPr>
        <w:t>ivision mailed the claimant an U</w:t>
      </w:r>
      <w:r>
        <w:rPr>
          <w:rFonts w:ascii="Bookman Old Style" w:hAnsi="Bookman Old Style"/>
          <w:szCs w:val="24"/>
        </w:rPr>
        <w:t>nemploymen</w:t>
      </w:r>
      <w:r w:rsidR="00EE7CC9">
        <w:rPr>
          <w:rFonts w:ascii="Bookman Old Style" w:hAnsi="Bookman Old Style"/>
          <w:szCs w:val="24"/>
        </w:rPr>
        <w:t>t Insurance Claimant H</w:t>
      </w:r>
      <w:r>
        <w:rPr>
          <w:rFonts w:ascii="Bookman Old Style" w:hAnsi="Bookman Old Style"/>
          <w:szCs w:val="24"/>
        </w:rPr>
        <w:t xml:space="preserve">andbook each year when he established his benefit claim years.  The claimant </w:t>
      </w:r>
      <w:r w:rsidR="00EE7CC9">
        <w:rPr>
          <w:rFonts w:ascii="Bookman Old Style" w:hAnsi="Bookman Old Style"/>
          <w:szCs w:val="24"/>
        </w:rPr>
        <w:t>received</w:t>
      </w:r>
      <w:r>
        <w:rPr>
          <w:rFonts w:ascii="Bookman Old Style" w:hAnsi="Bookman Old Style"/>
          <w:szCs w:val="24"/>
        </w:rPr>
        <w:t xml:space="preserve"> the handbooks, but he did not recall that he ever read the handbooks. The Division’s handbooks advise claimants to report all travel. The handbooks advise claimants that they are in travel status any time they leave their area of residence.  </w:t>
      </w:r>
      <w:r w:rsidR="00EE7CC9">
        <w:rPr>
          <w:rFonts w:ascii="Bookman Old Style" w:hAnsi="Bookman Old Style"/>
          <w:szCs w:val="24"/>
        </w:rPr>
        <w:t>The handbook lists reasons for which travel may be allowed.</w:t>
      </w:r>
    </w:p>
    <w:p w:rsidR="00AE4837" w:rsidRPr="00202779" w:rsidRDefault="00AE4837" w:rsidP="00202779">
      <w:pPr>
        <w:tabs>
          <w:tab w:val="left" w:pos="-1440"/>
          <w:tab w:val="left" w:pos="-720"/>
        </w:tabs>
        <w:suppressAutoHyphens/>
        <w:rPr>
          <w:rFonts w:ascii="Bookman Old Style" w:hAnsi="Bookman Old Style"/>
          <w:szCs w:val="24"/>
        </w:rPr>
      </w:pPr>
    </w:p>
    <w:p w:rsidR="00CA478E" w:rsidRPr="00202779" w:rsidRDefault="00CA478E" w:rsidP="00202779">
      <w:pPr>
        <w:jc w:val="center"/>
        <w:rPr>
          <w:rFonts w:ascii="Bookman Old Style" w:hAnsi="Bookman Old Style"/>
          <w:b/>
          <w:szCs w:val="24"/>
        </w:rPr>
      </w:pPr>
      <w:r w:rsidRPr="00202779">
        <w:rPr>
          <w:rFonts w:ascii="Bookman Old Style" w:hAnsi="Bookman Old Style"/>
          <w:b/>
          <w:szCs w:val="24"/>
        </w:rPr>
        <w:t>PROVISIONS OF LAW</w:t>
      </w:r>
    </w:p>
    <w:p w:rsidR="00A572ED" w:rsidRPr="00202779" w:rsidRDefault="00A572ED" w:rsidP="00202779">
      <w:pPr>
        <w:jc w:val="center"/>
        <w:rPr>
          <w:rFonts w:ascii="Bookman Old Style" w:hAnsi="Bookman Old Style"/>
          <w:b/>
          <w:szCs w:val="24"/>
        </w:rPr>
      </w:pPr>
    </w:p>
    <w:p w:rsidR="00696A9C" w:rsidRDefault="00696A9C" w:rsidP="00202779">
      <w:pPr>
        <w:rPr>
          <w:rFonts w:ascii="Bookman Old Style" w:hAnsi="Bookman Old Style"/>
          <w:b/>
          <w:szCs w:val="24"/>
        </w:rPr>
      </w:pPr>
      <w:r w:rsidRPr="00202779">
        <w:rPr>
          <w:rFonts w:ascii="Bookman Old Style" w:hAnsi="Bookman Old Style"/>
          <w:b/>
          <w:szCs w:val="24"/>
        </w:rPr>
        <w:t>AS 23.20.378: Able to work and available for suitable work.</w:t>
      </w:r>
    </w:p>
    <w:p w:rsidR="00202779" w:rsidRPr="00202779" w:rsidRDefault="00202779" w:rsidP="00202779">
      <w:pPr>
        <w:rPr>
          <w:rFonts w:ascii="Bookman Old Style" w:hAnsi="Bookman Old Style"/>
          <w:b/>
          <w:szCs w:val="24"/>
        </w:rPr>
      </w:pPr>
    </w:p>
    <w:p w:rsidR="00696A9C" w:rsidRPr="00202779" w:rsidRDefault="00696A9C" w:rsidP="00202779">
      <w:pPr>
        <w:pStyle w:val="ListParagraph"/>
        <w:numPr>
          <w:ilvl w:val="0"/>
          <w:numId w:val="4"/>
        </w:numPr>
        <w:spacing w:line="240" w:lineRule="auto"/>
        <w:ind w:left="1440" w:hanging="720"/>
        <w:rPr>
          <w:szCs w:val="24"/>
        </w:rPr>
      </w:pPr>
      <w:r w:rsidRPr="00202779">
        <w:rPr>
          <w:szCs w:val="24"/>
        </w:rPr>
        <w:t>An insured worker is entitled to receive waiting-week credit or benefits for a week of unemployment if for that week the insured worker is able to work and available for suitable work …</w:t>
      </w:r>
    </w:p>
    <w:p w:rsidR="00696A9C" w:rsidRDefault="00696A9C" w:rsidP="00202779">
      <w:pPr>
        <w:rPr>
          <w:rFonts w:ascii="Bookman Old Style" w:hAnsi="Bookman Old Style"/>
          <w:b/>
          <w:szCs w:val="24"/>
        </w:rPr>
      </w:pPr>
      <w:r w:rsidRPr="00202779">
        <w:rPr>
          <w:rFonts w:ascii="Bookman Old Style" w:hAnsi="Bookman Old Style"/>
          <w:b/>
          <w:szCs w:val="24"/>
        </w:rPr>
        <w:t>8 AAC 85.350: Able to work and available for suitable work: general provisions.</w:t>
      </w:r>
    </w:p>
    <w:p w:rsidR="00202779" w:rsidRPr="00202779" w:rsidRDefault="00202779" w:rsidP="00202779">
      <w:pPr>
        <w:rPr>
          <w:rFonts w:ascii="Bookman Old Style" w:hAnsi="Bookman Old Style"/>
          <w:b/>
          <w:szCs w:val="24"/>
        </w:rPr>
      </w:pP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(a)</w:t>
      </w:r>
      <w:r w:rsidRPr="00202779">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considered available for suitable work for a week if the claimant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r>
      <w:proofErr w:type="gramStart"/>
      <w:r w:rsidRPr="00202779">
        <w:rPr>
          <w:rFonts w:ascii="Bookman Old Style" w:hAnsi="Bookman Old Style"/>
          <w:szCs w:val="24"/>
        </w:rPr>
        <w:t>registers</w:t>
      </w:r>
      <w:proofErr w:type="gramEnd"/>
      <w:r w:rsidRPr="00202779">
        <w:rPr>
          <w:rFonts w:ascii="Bookman Old Style" w:hAnsi="Bookman Old Style"/>
          <w:szCs w:val="24"/>
        </w:rPr>
        <w:t xml:space="preserve"> for work as required under 8 AAC </w:t>
      </w:r>
      <w:r w:rsidR="00574EA3">
        <w:rPr>
          <w:rFonts w:ascii="Bookman Old Style" w:hAnsi="Bookman Old Style"/>
          <w:szCs w:val="24"/>
        </w:rPr>
        <w:t>85.351;</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r>
      <w:proofErr w:type="gramStart"/>
      <w:r w:rsidRPr="00202779">
        <w:rPr>
          <w:rFonts w:ascii="Bookman Old Style" w:hAnsi="Bookman Old Style"/>
          <w:szCs w:val="24"/>
        </w:rPr>
        <w:t>makes</w:t>
      </w:r>
      <w:proofErr w:type="gramEnd"/>
      <w:r w:rsidRPr="00202779">
        <w:rPr>
          <w:rFonts w:ascii="Bookman Old Style" w:hAnsi="Bookman Old Style"/>
          <w:szCs w:val="24"/>
        </w:rPr>
        <w:t xml:space="preserve"> independent efforts to find work as directed under 8 AAC</w:t>
      </w:r>
      <w:r w:rsidR="00574EA3">
        <w:rPr>
          <w:rFonts w:ascii="Bookman Old Style" w:hAnsi="Bookman Old Style"/>
          <w:szCs w:val="24"/>
        </w:rPr>
        <w:t xml:space="preserve"> 85.352</w:t>
      </w:r>
      <w:r w:rsidRPr="00202779">
        <w:rPr>
          <w:rFonts w:ascii="Bookman Old Style" w:hAnsi="Bookman Old Style"/>
          <w:szCs w:val="24"/>
        </w:rPr>
        <w:t xml:space="preserve"> and 8 AAC </w:t>
      </w:r>
      <w:r w:rsidR="00574EA3">
        <w:rPr>
          <w:rFonts w:ascii="Bookman Old Style" w:hAnsi="Bookman Old Style"/>
          <w:szCs w:val="24"/>
        </w:rPr>
        <w:t>85.355;</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r>
      <w:proofErr w:type="gramStart"/>
      <w:r w:rsidRPr="00202779">
        <w:rPr>
          <w:rFonts w:ascii="Bookman Old Style" w:hAnsi="Bookman Old Style"/>
          <w:szCs w:val="24"/>
        </w:rPr>
        <w:t>meets</w:t>
      </w:r>
      <w:proofErr w:type="gramEnd"/>
      <w:r w:rsidRPr="00202779">
        <w:rPr>
          <w:rFonts w:ascii="Bookman Old Style" w:hAnsi="Bookman Old Style"/>
          <w:szCs w:val="24"/>
        </w:rPr>
        <w:t xml:space="preserve"> the requirements of 8 AAC </w:t>
      </w:r>
      <w:r w:rsidR="00574EA3">
        <w:rPr>
          <w:rFonts w:ascii="Bookman Old Style" w:hAnsi="Bookman Old Style"/>
          <w:szCs w:val="24"/>
        </w:rPr>
        <w:t>85.353</w:t>
      </w:r>
      <w:r w:rsidRPr="00202779">
        <w:rPr>
          <w:rFonts w:ascii="Bookman Old Style" w:hAnsi="Bookman Old Style"/>
          <w:szCs w:val="24"/>
        </w:rPr>
        <w:t xml:space="preserve"> during periods of travel;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r>
      <w:proofErr w:type="gramStart"/>
      <w:r w:rsidRPr="00202779">
        <w:rPr>
          <w:rFonts w:ascii="Bookman Old Style" w:hAnsi="Bookman Old Style"/>
          <w:szCs w:val="24"/>
        </w:rPr>
        <w:t>meets</w:t>
      </w:r>
      <w:proofErr w:type="gramEnd"/>
      <w:r w:rsidRPr="00202779">
        <w:rPr>
          <w:rFonts w:ascii="Bookman Old Style" w:hAnsi="Bookman Old Style"/>
          <w:szCs w:val="24"/>
        </w:rPr>
        <w:t xml:space="preserve"> the requirements of 8 AAC </w:t>
      </w:r>
      <w:r w:rsidR="00574EA3">
        <w:rPr>
          <w:rFonts w:ascii="Bookman Old Style" w:hAnsi="Bookman Old Style"/>
          <w:szCs w:val="24"/>
        </w:rPr>
        <w:t>85.356</w:t>
      </w:r>
      <w:r w:rsidRPr="00202779">
        <w:rPr>
          <w:rFonts w:ascii="Bookman Old Style" w:hAnsi="Bookman Old Style"/>
          <w:szCs w:val="24"/>
        </w:rPr>
        <w:t xml:space="preserve"> while in training;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(5)</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willing to accept and perform suitable work which the claimant does not have good cause to refuse;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(6)</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available, for at least five working days in the week, to </w:t>
      </w:r>
      <w:r w:rsidRPr="00202779">
        <w:rPr>
          <w:rFonts w:ascii="Bookman Old Style" w:hAnsi="Bookman Old Style"/>
          <w:szCs w:val="24"/>
        </w:rPr>
        <w:lastRenderedPageBreak/>
        <w:t xml:space="preserve">respond promptly to an offer of suitable work; and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(7)</w:t>
      </w:r>
      <w:r w:rsidRPr="00202779">
        <w:rPr>
          <w:rFonts w:ascii="Bookman Old Style" w:hAnsi="Bookman Old Style"/>
          <w:szCs w:val="24"/>
        </w:rPr>
        <w:tab/>
      </w:r>
      <w:proofErr w:type="gramStart"/>
      <w:r w:rsidRPr="00202779">
        <w:rPr>
          <w:rFonts w:ascii="Bookman Old Style" w:hAnsi="Bookman Old Style"/>
          <w:szCs w:val="24"/>
        </w:rPr>
        <w:t>is</w:t>
      </w:r>
      <w:proofErr w:type="gramEnd"/>
      <w:r w:rsidRPr="00202779">
        <w:rPr>
          <w:rFonts w:ascii="Bookman Old Style" w:hAnsi="Bookman Old Style"/>
          <w:szCs w:val="24"/>
        </w:rPr>
        <w:t xml:space="preserve"> available for a substantial amount of full-time employment.</w:t>
      </w:r>
    </w:p>
    <w:p w:rsidR="00696A9C" w:rsidRPr="00202779" w:rsidRDefault="00696A9C" w:rsidP="00202779">
      <w:pPr>
        <w:ind w:left="2160" w:hanging="720"/>
        <w:rPr>
          <w:rFonts w:ascii="Bookman Old Style" w:hAnsi="Bookman Old Style"/>
          <w:szCs w:val="24"/>
        </w:rPr>
      </w:pPr>
    </w:p>
    <w:p w:rsidR="00696A9C" w:rsidRDefault="00696A9C" w:rsidP="00202779">
      <w:pPr>
        <w:rPr>
          <w:rFonts w:ascii="Bookman Old Style" w:hAnsi="Bookman Old Style"/>
          <w:b/>
          <w:szCs w:val="24"/>
        </w:rPr>
      </w:pPr>
      <w:r w:rsidRPr="00202779">
        <w:rPr>
          <w:rFonts w:ascii="Bookman Old Style" w:hAnsi="Bookman Old Style"/>
          <w:b/>
          <w:szCs w:val="24"/>
        </w:rPr>
        <w:t>8 AAC 85.353: Able to work and available for suitable work: travel claims.</w:t>
      </w:r>
    </w:p>
    <w:p w:rsidR="00202779" w:rsidRPr="00202779" w:rsidRDefault="00202779" w:rsidP="00202779">
      <w:pPr>
        <w:rPr>
          <w:rFonts w:ascii="Bookman Old Style" w:hAnsi="Bookman Old Style"/>
          <w:b/>
          <w:szCs w:val="24"/>
        </w:rPr>
      </w:pPr>
    </w:p>
    <w:p w:rsidR="007A4B2F" w:rsidRDefault="00696A9C" w:rsidP="007A4B2F">
      <w:pPr>
        <w:tabs>
          <w:tab w:val="left" w:pos="-1440"/>
          <w:tab w:val="left" w:pos="-720"/>
        </w:tabs>
        <w:suppressAutoHyphens/>
        <w:ind w:left="1440" w:hanging="720"/>
        <w:rPr>
          <w:rFonts w:ascii="Bookman Old Style" w:hAnsi="Bookman Old Style"/>
          <w:snapToGrid/>
          <w:szCs w:val="24"/>
        </w:rPr>
      </w:pPr>
      <w:r w:rsidRPr="00202779">
        <w:rPr>
          <w:rFonts w:ascii="Bookman Old Style" w:hAnsi="Bookman Old Style"/>
          <w:szCs w:val="24"/>
        </w:rPr>
        <w:t>(a)</w:t>
      </w:r>
      <w:r w:rsidRPr="00202779">
        <w:rPr>
          <w:rFonts w:ascii="Bookman Old Style" w:hAnsi="Bookman Old Style"/>
          <w:szCs w:val="24"/>
        </w:rPr>
        <w:tab/>
      </w:r>
      <w:r w:rsidR="007A4B2F">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696A9C" w:rsidRPr="00202779" w:rsidRDefault="00696A9C" w:rsidP="00574EA3">
      <w:pPr>
        <w:ind w:left="1440" w:hanging="720"/>
        <w:rPr>
          <w:rFonts w:ascii="Bookman Old Style" w:hAnsi="Bookman Old Style"/>
          <w:szCs w:val="24"/>
        </w:rPr>
      </w:pP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available for work each week while traveling only if the claimant is traveling to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r>
      <w:proofErr w:type="gramStart"/>
      <w:r w:rsidRPr="00202779">
        <w:rPr>
          <w:rFonts w:ascii="Bookman Old Style" w:hAnsi="Bookman Old Style"/>
          <w:szCs w:val="24"/>
        </w:rPr>
        <w:t>search</w:t>
      </w:r>
      <w:proofErr w:type="gramEnd"/>
      <w:r w:rsidRPr="00202779">
        <w:rPr>
          <w:rFonts w:ascii="Bookman Old Style" w:hAnsi="Bookman Old Style"/>
          <w:szCs w:val="24"/>
        </w:rPr>
        <w:t xml:space="preserve"> for work and is legally eligible to accept work in the area of travel;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r>
      <w:proofErr w:type="gramStart"/>
      <w:r w:rsidRPr="00202779">
        <w:rPr>
          <w:rFonts w:ascii="Bookman Old Style" w:hAnsi="Bookman Old Style"/>
          <w:szCs w:val="24"/>
        </w:rPr>
        <w:t>accept</w:t>
      </w:r>
      <w:proofErr w:type="gramEnd"/>
      <w:r w:rsidRPr="00202779">
        <w:rPr>
          <w:rFonts w:ascii="Bookman Old Style" w:hAnsi="Bookman Old Style"/>
          <w:szCs w:val="24"/>
        </w:rPr>
        <w:t xml:space="preserve"> an offer of work that begins no later than 14 days after the claimant's departure; or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r>
      <w:proofErr w:type="gramStart"/>
      <w:r w:rsidRPr="00202779">
        <w:rPr>
          <w:rFonts w:ascii="Bookman Old Style" w:hAnsi="Bookman Old Style"/>
          <w:szCs w:val="24"/>
        </w:rPr>
        <w:t>establish</w:t>
      </w:r>
      <w:proofErr w:type="gramEnd"/>
      <w:r w:rsidRPr="00202779">
        <w:rPr>
          <w:rFonts w:ascii="Bookman Old Style" w:hAnsi="Bookman Old Style"/>
          <w:szCs w:val="24"/>
        </w:rPr>
        <w:t xml:space="preserve"> or return to a residence immediately following the claimant's discharge from the armed forces.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(c)</w:t>
      </w:r>
      <w:r w:rsidRPr="00202779">
        <w:rPr>
          <w:rFonts w:ascii="Bookman Old Style" w:hAnsi="Bookman Old Style"/>
          <w:szCs w:val="24"/>
        </w:rPr>
        <w:tab/>
        <w:t xml:space="preserve">A claimant who travels in search of work must be legally eligible to accept work and make reasonable efforts to find work each week in the area of the claimant's travel, by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r>
      <w:proofErr w:type="gramStart"/>
      <w:r w:rsidRPr="00202779">
        <w:rPr>
          <w:rFonts w:ascii="Bookman Old Style" w:hAnsi="Bookman Old Style"/>
          <w:szCs w:val="24"/>
        </w:rPr>
        <w:t>contacting</w:t>
      </w:r>
      <w:proofErr w:type="gramEnd"/>
      <w:r w:rsidRPr="00202779">
        <w:rPr>
          <w:rFonts w:ascii="Bookman Old Style" w:hAnsi="Bookman Old Style"/>
          <w:szCs w:val="24"/>
        </w:rPr>
        <w:t xml:space="preserve"> in person an employment office;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r>
      <w:proofErr w:type="gramStart"/>
      <w:r w:rsidRPr="00202779">
        <w:rPr>
          <w:rFonts w:ascii="Bookman Old Style" w:hAnsi="Bookman Old Style"/>
          <w:szCs w:val="24"/>
        </w:rPr>
        <w:t>making</w:t>
      </w:r>
      <w:proofErr w:type="gramEnd"/>
      <w:r w:rsidRPr="00202779">
        <w:rPr>
          <w:rFonts w:ascii="Bookman Old Style" w:hAnsi="Bookman Old Style"/>
          <w:szCs w:val="24"/>
        </w:rPr>
        <w:t xml:space="preserve"> at least two in-person employer contacts;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r>
      <w:proofErr w:type="gramStart"/>
      <w:r w:rsidRPr="00202779">
        <w:rPr>
          <w:rFonts w:ascii="Bookman Old Style" w:hAnsi="Bookman Old Style"/>
          <w:szCs w:val="24"/>
        </w:rPr>
        <w:t>attending</w:t>
      </w:r>
      <w:proofErr w:type="gramEnd"/>
      <w:r w:rsidRPr="00202779">
        <w:rPr>
          <w:rFonts w:ascii="Bookman Old Style" w:hAnsi="Bookman Old Style"/>
          <w:szCs w:val="24"/>
        </w:rPr>
        <w:t xml:space="preserve"> in person a pre-arranged job interview.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(d)</w:t>
      </w:r>
      <w:r w:rsidRPr="00202779">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r>
      <w:proofErr w:type="gramStart"/>
      <w:r w:rsidRPr="00202779">
        <w:rPr>
          <w:rFonts w:ascii="Bookman Old Style" w:hAnsi="Bookman Old Style"/>
          <w:szCs w:val="24"/>
        </w:rPr>
        <w:t>accept</w:t>
      </w:r>
      <w:proofErr w:type="gramEnd"/>
      <w:r w:rsidRPr="00202779">
        <w:rPr>
          <w:rFonts w:ascii="Bookman Old Style" w:hAnsi="Bookman Old Style"/>
          <w:szCs w:val="24"/>
        </w:rPr>
        <w:t xml:space="preserve"> an offer of work that begins 14 days after the claimant's departure; or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r>
      <w:proofErr w:type="gramStart"/>
      <w:r w:rsidRPr="00202779">
        <w:rPr>
          <w:rFonts w:ascii="Bookman Old Style" w:hAnsi="Bookman Old Style"/>
          <w:szCs w:val="24"/>
        </w:rPr>
        <w:t>establish</w:t>
      </w:r>
      <w:proofErr w:type="gramEnd"/>
      <w:r w:rsidRPr="00202779">
        <w:rPr>
          <w:rFonts w:ascii="Bookman Old Style" w:hAnsi="Bookman Old Style"/>
          <w:szCs w:val="24"/>
        </w:rPr>
        <w:t xml:space="preserve"> or return to a residence immediately following the claimant's discharge from the armed forces. </w:t>
      </w:r>
    </w:p>
    <w:p w:rsidR="00696A9C" w:rsidRDefault="00696A9C" w:rsidP="00202779">
      <w:pPr>
        <w:ind w:left="2160" w:hanging="720"/>
        <w:rPr>
          <w:rFonts w:ascii="Bookman Old Style" w:hAnsi="Bookman Old Style"/>
          <w:szCs w:val="24"/>
        </w:rPr>
      </w:pPr>
    </w:p>
    <w:p w:rsidR="003E0FE3" w:rsidRDefault="003E0FE3" w:rsidP="00202779">
      <w:pPr>
        <w:ind w:left="2160" w:hanging="720"/>
        <w:rPr>
          <w:rFonts w:ascii="Bookman Old Style" w:hAnsi="Bookman Old Style"/>
          <w:szCs w:val="24"/>
        </w:rPr>
      </w:pPr>
    </w:p>
    <w:p w:rsidR="003E0FE3" w:rsidRPr="00202779" w:rsidRDefault="003E0FE3" w:rsidP="00202779">
      <w:pPr>
        <w:ind w:left="2160" w:hanging="720"/>
        <w:rPr>
          <w:rFonts w:ascii="Bookman Old Style" w:hAnsi="Bookman Old Style"/>
          <w:szCs w:val="24"/>
        </w:rPr>
      </w:pP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lastRenderedPageBreak/>
        <w:t>AS 23.20.387. Disqualification for misrepresentation.</w:t>
      </w:r>
    </w:p>
    <w:p w:rsidR="00202779" w:rsidRPr="00202779" w:rsidRDefault="00202779" w:rsidP="00202779">
      <w:pPr>
        <w:suppressAutoHyphens/>
        <w:rPr>
          <w:rFonts w:ascii="Bookman Old Style" w:hAnsi="Bookman Old Style"/>
          <w:b/>
          <w:spacing w:val="-3"/>
          <w:szCs w:val="24"/>
        </w:rPr>
      </w:pP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(b)</w:t>
      </w:r>
      <w:r w:rsidRPr="00202779">
        <w:rPr>
          <w:rFonts w:ascii="Bookman Old Style" w:hAnsi="Bookman Old Style"/>
          <w:spacing w:val="-3"/>
          <w:szCs w:val="24"/>
        </w:rPr>
        <w:tab/>
        <w:t>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must be a preponderance of evidence of an intention to defraud, and the false statement or misrepresentation must be shown to be knowing and to involve a material fact.</w:t>
      </w: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23.20.390. Recovery of improper payments; penalty.</w:t>
      </w:r>
    </w:p>
    <w:p w:rsidR="00202779" w:rsidRPr="00202779" w:rsidRDefault="00202779" w:rsidP="00202779">
      <w:pPr>
        <w:suppressAutoHyphens/>
        <w:rPr>
          <w:rFonts w:ascii="Bookman Old Style" w:hAnsi="Bookman Old Style"/>
          <w:spacing w:val="-3"/>
          <w:szCs w:val="24"/>
        </w:rPr>
      </w:pP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(f)</w:t>
      </w:r>
      <w:r w:rsidRPr="00202779">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202779">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780095" w:rsidP="00202779">
      <w:pPr>
        <w:pStyle w:val="Heading1"/>
        <w:rPr>
          <w:rFonts w:ascii="Bookman Old Style" w:hAnsi="Bookman Old Style"/>
          <w:szCs w:val="24"/>
          <w:u w:val="none"/>
        </w:rPr>
      </w:pPr>
      <w:r w:rsidRPr="00202779">
        <w:rPr>
          <w:rFonts w:ascii="Bookman Old Style" w:hAnsi="Bookman Old Style"/>
          <w:szCs w:val="24"/>
          <w:u w:val="none"/>
        </w:rPr>
        <w:t>CONCLUSION</w:t>
      </w:r>
    </w:p>
    <w:p w:rsidR="00341E3C" w:rsidRPr="00202779" w:rsidRDefault="00341E3C" w:rsidP="00202779">
      <w:pPr>
        <w:rPr>
          <w:rFonts w:ascii="Bookman Old Style" w:hAnsi="Bookman Old Style"/>
          <w:szCs w:val="24"/>
        </w:rPr>
      </w:pPr>
    </w:p>
    <w:p w:rsidR="00E63F3D" w:rsidRDefault="00696A9C" w:rsidP="00E63F3D">
      <w:pPr>
        <w:tabs>
          <w:tab w:val="left" w:pos="-1440"/>
          <w:tab w:val="left" w:pos="-720"/>
        </w:tabs>
        <w:rPr>
          <w:rFonts w:ascii="Bookman Old Style" w:hAnsi="Bookman Old Style"/>
          <w:szCs w:val="24"/>
        </w:rPr>
      </w:pPr>
      <w:r w:rsidRPr="00202779">
        <w:rPr>
          <w:rFonts w:ascii="Bookman Old Style" w:hAnsi="Bookman Old Style"/>
          <w:szCs w:val="24"/>
        </w:rPr>
        <w:t>The first issue is whether the claimant was available for work during a period of travel. 8 AAC 85.353(a) provides that the requirements of this section apply to any period during which a claimant travels outside the area in which the claimant resides.</w:t>
      </w:r>
      <w:r w:rsidR="00F61174">
        <w:rPr>
          <w:rFonts w:ascii="Bookman Old Style" w:hAnsi="Bookman Old Style"/>
          <w:szCs w:val="24"/>
        </w:rPr>
        <w:t xml:space="preserve"> The claimant argued that he did not consider </w:t>
      </w:r>
      <w:r w:rsidR="00E63F3D">
        <w:rPr>
          <w:rFonts w:ascii="Bookman Old Style" w:hAnsi="Bookman Old Style"/>
          <w:szCs w:val="24"/>
        </w:rPr>
        <w:t xml:space="preserve">driving to Fairbanks and to Seward to be travel.  By driving five hours to Anchorage and three hours to Seward, areas to which a person would not reasonably commute daily for work, the Tribunal finds that the claimant did travel outside the area </w:t>
      </w:r>
      <w:r w:rsidR="00E63F3D">
        <w:rPr>
          <w:rFonts w:ascii="Bookman Old Style" w:hAnsi="Bookman Old Style"/>
          <w:szCs w:val="24"/>
        </w:rPr>
        <w:lastRenderedPageBreak/>
        <w:t xml:space="preserve">in which he resides in the ending March 14, 2015, as well as </w:t>
      </w:r>
      <w:r w:rsidR="003E0FE3">
        <w:rPr>
          <w:rFonts w:ascii="Bookman Old Style" w:hAnsi="Bookman Old Style"/>
          <w:szCs w:val="24"/>
        </w:rPr>
        <w:t xml:space="preserve">in </w:t>
      </w:r>
      <w:r w:rsidR="00E63F3D">
        <w:rPr>
          <w:rFonts w:ascii="Bookman Old Style" w:hAnsi="Bookman Old Style"/>
          <w:szCs w:val="24"/>
        </w:rPr>
        <w:t xml:space="preserve">all the other weeks under review. </w:t>
      </w:r>
    </w:p>
    <w:p w:rsidR="00202779" w:rsidRPr="00202779" w:rsidRDefault="00202779" w:rsidP="00202779">
      <w:pPr>
        <w:tabs>
          <w:tab w:val="left" w:pos="-1440"/>
          <w:tab w:val="left" w:pos="-720"/>
        </w:tabs>
        <w:rPr>
          <w:rFonts w:ascii="Bookman Old Style" w:hAnsi="Bookman Old Style"/>
          <w:szCs w:val="24"/>
        </w:rPr>
      </w:pPr>
    </w:p>
    <w:p w:rsid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8 AAC 85.353(b) provides that a claimant who travels away from their area of residence during their customary workweek is considered available for work only if they travel for one of </w:t>
      </w:r>
      <w:r w:rsidR="00E63F3D">
        <w:rPr>
          <w:rFonts w:ascii="Bookman Old Style" w:hAnsi="Bookman Old Style"/>
          <w:szCs w:val="24"/>
        </w:rPr>
        <w:t xml:space="preserve">the </w:t>
      </w:r>
      <w:r w:rsidRPr="00202779">
        <w:rPr>
          <w:rFonts w:ascii="Bookman Old Style" w:hAnsi="Bookman Old Style"/>
          <w:szCs w:val="24"/>
        </w:rPr>
        <w:t xml:space="preserve">allowable reasons stated in section (c).  </w:t>
      </w:r>
      <w:r w:rsidR="00E63F3D">
        <w:rPr>
          <w:rFonts w:ascii="Bookman Old Style" w:hAnsi="Bookman Old Style"/>
          <w:szCs w:val="24"/>
        </w:rPr>
        <w:t>Traveling to provide care for his ill father or to visit him are not allowable reason</w:t>
      </w:r>
      <w:r w:rsidR="008D7A2B">
        <w:rPr>
          <w:rFonts w:ascii="Bookman Old Style" w:hAnsi="Bookman Old Style"/>
          <w:szCs w:val="24"/>
        </w:rPr>
        <w:t>s</w:t>
      </w:r>
      <w:r w:rsidR="003E0FE3">
        <w:rPr>
          <w:rFonts w:ascii="Bookman Old Style" w:hAnsi="Bookman Old Style"/>
          <w:szCs w:val="24"/>
        </w:rPr>
        <w:t xml:space="preserve"> for travel, nor is personal vacation or in-state travel.</w:t>
      </w:r>
      <w:r w:rsidR="00D4315C">
        <w:rPr>
          <w:rFonts w:ascii="Bookman Old Style" w:hAnsi="Bookman Old Style"/>
          <w:szCs w:val="24"/>
        </w:rPr>
        <w:t xml:space="preserve"> </w:t>
      </w:r>
    </w:p>
    <w:p w:rsidR="00D4315C" w:rsidRPr="00202779" w:rsidRDefault="00D4315C" w:rsidP="00202779">
      <w:pPr>
        <w:tabs>
          <w:tab w:val="left" w:pos="-1440"/>
          <w:tab w:val="left" w:pos="-720"/>
        </w:tabs>
        <w:rPr>
          <w:rFonts w:ascii="Bookman Old Style" w:hAnsi="Bookman Old Style"/>
          <w:szCs w:val="24"/>
        </w:rPr>
      </w:pPr>
    </w:p>
    <w:p w:rsidR="00AA518D" w:rsidRDefault="00AA518D" w:rsidP="00AA518D">
      <w:pPr>
        <w:tabs>
          <w:tab w:val="left" w:pos="-1440"/>
          <w:tab w:val="left" w:pos="-720"/>
        </w:tabs>
        <w:rPr>
          <w:rFonts w:ascii="Bookman Old Style" w:hAnsi="Bookman Old Style"/>
          <w:szCs w:val="24"/>
        </w:rPr>
      </w:pPr>
      <w:r>
        <w:rPr>
          <w:rFonts w:ascii="Bookman Old Style" w:hAnsi="Bookman Old Style"/>
          <w:szCs w:val="24"/>
        </w:rPr>
        <w:t xml:space="preserve">The claimant argued that he is available for work no matter where he is located because he can respond to a call from his union in 24-48 hours, which is permissible by the union.  </w:t>
      </w:r>
      <w:r>
        <w:rPr>
          <w:rFonts w:ascii="Bookman Old Style" w:hAnsi="Bookman Old Style"/>
          <w:szCs w:val="24"/>
        </w:rPr>
        <w:t xml:space="preserve">While regulations do provide exceptions to union members by not requiring them to post a résumé online or report work search efforts, unions members are not exempted from the requirement to be available for work while outside their area of residence. </w:t>
      </w:r>
    </w:p>
    <w:p w:rsidR="00AA518D" w:rsidRDefault="00AA518D" w:rsidP="00AA518D">
      <w:pPr>
        <w:tabs>
          <w:tab w:val="left" w:pos="-1440"/>
          <w:tab w:val="left" w:pos="-720"/>
        </w:tabs>
        <w:rPr>
          <w:rFonts w:ascii="Bookman Old Style" w:hAnsi="Bookman Old Style"/>
          <w:szCs w:val="24"/>
        </w:rPr>
      </w:pPr>
    </w:p>
    <w:p w:rsidR="00696A9C" w:rsidRDefault="00696A9C" w:rsidP="00202779">
      <w:pPr>
        <w:tabs>
          <w:tab w:val="left" w:pos="-1440"/>
          <w:tab w:val="left" w:pos="-720"/>
        </w:tabs>
        <w:suppressAutoHyphens/>
        <w:ind w:left="630"/>
        <w:rPr>
          <w:rFonts w:ascii="Bookman Old Style" w:hAnsi="Bookman Old Style"/>
          <w:i/>
          <w:szCs w:val="24"/>
        </w:rPr>
      </w:pPr>
      <w:r w:rsidRPr="00202779">
        <w:rPr>
          <w:rFonts w:ascii="Bookman Old Style" w:hAnsi="Bookman Old Style"/>
          <w:i/>
          <w:szCs w:val="24"/>
        </w:rPr>
        <w:t xml:space="preserve">Neither the Appeal Tribunal nor I have any jurisdiction to hold contrary to the clear wordage of the law. </w:t>
      </w:r>
      <w:r w:rsidRPr="00202779">
        <w:rPr>
          <w:rFonts w:ascii="Bookman Old Style" w:hAnsi="Bookman Old Style"/>
          <w:i/>
          <w:szCs w:val="24"/>
          <w:u w:val="single"/>
        </w:rPr>
        <w:t>Scott</w:t>
      </w:r>
      <w:r w:rsidRPr="00202779">
        <w:rPr>
          <w:rFonts w:ascii="Bookman Old Style" w:hAnsi="Bookman Old Style"/>
          <w:i/>
          <w:szCs w:val="24"/>
        </w:rPr>
        <w:t>, Com. Dec. 87H-EB-162, June 18, 1987.</w:t>
      </w:r>
    </w:p>
    <w:p w:rsidR="00D4315C" w:rsidRDefault="00D4315C"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Tribunal finds the claimant was not available for</w:t>
      </w:r>
      <w:r w:rsidR="008D7A2B">
        <w:rPr>
          <w:rFonts w:ascii="Bookman Old Style" w:hAnsi="Bookman Old Style"/>
          <w:szCs w:val="24"/>
        </w:rPr>
        <w:t xml:space="preserve"> work in the weeks under review, except the weeks where it was determined he was in his area of residence for at least five days of the week and the weeks he traveled for vocational training.  </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second issue is whether the claimant knowingly made a false statement or misrepresentation in connection with the claim.</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ind w:left="720"/>
        <w:rPr>
          <w:rFonts w:ascii="Bookman Old Style" w:hAnsi="Bookman Old Style"/>
          <w:i/>
          <w:szCs w:val="24"/>
        </w:rPr>
      </w:pPr>
      <w:r w:rsidRPr="00202779">
        <w:rPr>
          <w:rFonts w:ascii="Bookman Old Style" w:hAnsi="Bookman Old Style"/>
          <w:i/>
          <w:szCs w:val="24"/>
        </w:rPr>
        <w:t xml:space="preserve">A presumption of intent to defraud arises on the basis of a falsified claim instrument itself.  The division's claim form has but one purpose.  It is the instrument executed by an individual desirous of receiving unemployment 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Thus, once established that a claim instrument has been falsified, the burden of proof shifts to the individual [to establish there was no intent to defraud.]  </w:t>
      </w:r>
      <w:r w:rsidRPr="00202779">
        <w:rPr>
          <w:rFonts w:ascii="Bookman Old Style" w:hAnsi="Bookman Old Style"/>
          <w:i/>
          <w:szCs w:val="24"/>
          <w:u w:val="single"/>
        </w:rPr>
        <w:t>Morton</w:t>
      </w:r>
      <w:r w:rsidRPr="00202779">
        <w:rPr>
          <w:rFonts w:ascii="Bookman Old Style" w:hAnsi="Bookman Old Style"/>
          <w:i/>
          <w:szCs w:val="24"/>
        </w:rPr>
        <w:t>, Com. Dec. 79H-149, 9/14/79.</w:t>
      </w:r>
    </w:p>
    <w:p w:rsidR="00202779" w:rsidRPr="00202779" w:rsidRDefault="00202779" w:rsidP="00202779">
      <w:pPr>
        <w:ind w:left="720"/>
        <w:rPr>
          <w:rFonts w:ascii="Bookman Old Style" w:hAnsi="Bookman Old Style"/>
          <w:i/>
          <w:szCs w:val="24"/>
        </w:rPr>
      </w:pPr>
    </w:p>
    <w:p w:rsidR="00C9644D" w:rsidRDefault="00696A9C" w:rsidP="008D7A2B">
      <w:pPr>
        <w:rPr>
          <w:rFonts w:ascii="Bookman Old Style" w:hAnsi="Bookman Old Style"/>
          <w:szCs w:val="24"/>
        </w:rPr>
      </w:pPr>
      <w:r w:rsidRPr="00202779">
        <w:rPr>
          <w:rFonts w:ascii="Bookman Old Style" w:hAnsi="Bookman Old Style"/>
          <w:szCs w:val="24"/>
        </w:rPr>
        <w:t xml:space="preserve">The claimant </w:t>
      </w:r>
      <w:r w:rsidR="008D7A2B">
        <w:rPr>
          <w:rFonts w:ascii="Bookman Old Style" w:hAnsi="Bookman Old Style"/>
          <w:szCs w:val="24"/>
        </w:rPr>
        <w:t xml:space="preserve">admitted that he did not report his travel because he believed his benefits would be denied and he needed the money. The claimant knowingly provided false information </w:t>
      </w:r>
      <w:r w:rsidR="00C9644D">
        <w:rPr>
          <w:rFonts w:ascii="Bookman Old Style" w:hAnsi="Bookman Old Style"/>
          <w:szCs w:val="24"/>
        </w:rPr>
        <w:t xml:space="preserve">in each of the weeks under review </w:t>
      </w:r>
      <w:r w:rsidR="008D7A2B">
        <w:rPr>
          <w:rFonts w:ascii="Bookman Old Style" w:hAnsi="Bookman Old Style"/>
          <w:szCs w:val="24"/>
        </w:rPr>
        <w:t xml:space="preserve">in order to receive benefits. </w:t>
      </w:r>
    </w:p>
    <w:p w:rsidR="00C9644D" w:rsidRDefault="00C9644D" w:rsidP="008D7A2B">
      <w:pPr>
        <w:rPr>
          <w:rFonts w:ascii="Bookman Old Style" w:hAnsi="Bookman Old Style"/>
          <w:szCs w:val="24"/>
        </w:rPr>
      </w:pPr>
    </w:p>
    <w:p w:rsidR="003E0FE3" w:rsidRDefault="00C9644D" w:rsidP="00C9644D">
      <w:pPr>
        <w:rPr>
          <w:rFonts w:ascii="Bookman Old Style" w:hAnsi="Bookman Old Style"/>
          <w:szCs w:val="24"/>
        </w:rPr>
      </w:pPr>
      <w:r>
        <w:rPr>
          <w:rFonts w:ascii="Bookman Old Style" w:hAnsi="Bookman Old Style"/>
          <w:szCs w:val="24"/>
        </w:rPr>
        <w:t xml:space="preserve">The claimant’s benefits would have been allowed in some of the weeks, had he reported the travel to the Division. </w:t>
      </w:r>
      <w:r>
        <w:rPr>
          <w:rFonts w:ascii="Bookman Old Style" w:hAnsi="Bookman Old Style"/>
        </w:rPr>
        <w:t>The Commissioner of the Department of Labor and Workforce Development has held</w:t>
      </w:r>
      <w:r w:rsidRPr="00EA5130">
        <w:rPr>
          <w:rFonts w:ascii="Bookman Old Style" w:hAnsi="Bookman Old Style"/>
        </w:rPr>
        <w:t xml:space="preserve"> that the legislature intended to </w:t>
      </w:r>
      <w:r w:rsidRPr="00EA5130">
        <w:rPr>
          <w:rFonts w:ascii="Bookman Old Style" w:hAnsi="Bookman Old Style"/>
        </w:rPr>
        <w:lastRenderedPageBreak/>
        <w:t>deny benefits to claimants who falsified material facts, regardless of whether the claimants would have received benefits if they gave accurate information. The statute would otherwise have no real purpose, and the legislature has acted to remove any ambiguity by enacting AS 23.20.387.</w:t>
      </w:r>
    </w:p>
    <w:p w:rsidR="00AA518D" w:rsidRPr="00AA518D" w:rsidRDefault="00AA518D" w:rsidP="00C9644D">
      <w:pPr>
        <w:rPr>
          <w:rFonts w:ascii="Bookman Old Style" w:hAnsi="Bookman Old Style"/>
          <w:szCs w:val="24"/>
        </w:rPr>
      </w:pPr>
    </w:p>
    <w:p w:rsidR="00C9644D" w:rsidRPr="00EA5130" w:rsidRDefault="00C9644D" w:rsidP="00C9644D">
      <w:pPr>
        <w:tabs>
          <w:tab w:val="left" w:pos="-1440"/>
          <w:tab w:val="left" w:pos="-720"/>
        </w:tabs>
        <w:suppressAutoHyphens/>
        <w:rPr>
          <w:rFonts w:ascii="Bookman Old Style" w:hAnsi="Bookman Old Style"/>
        </w:rPr>
      </w:pPr>
      <w:r w:rsidRPr="00EA5130">
        <w:rPr>
          <w:rFonts w:ascii="Bookman Old Style" w:hAnsi="Bookman Old Style"/>
        </w:rPr>
        <w:t xml:space="preserve">In </w:t>
      </w:r>
      <w:proofErr w:type="spellStart"/>
      <w:r w:rsidRPr="00EA5130">
        <w:rPr>
          <w:rFonts w:ascii="Bookman Old Style" w:hAnsi="Bookman Old Style"/>
          <w:u w:val="single"/>
        </w:rPr>
        <w:t>Thies</w:t>
      </w:r>
      <w:proofErr w:type="spellEnd"/>
      <w:r>
        <w:rPr>
          <w:rFonts w:ascii="Bookman Old Style" w:hAnsi="Bookman Old Style"/>
        </w:rPr>
        <w:t xml:space="preserve">, Com. </w:t>
      </w:r>
      <w:r w:rsidRPr="00EA5130">
        <w:rPr>
          <w:rFonts w:ascii="Bookman Old Style" w:hAnsi="Bookman Old Style"/>
        </w:rPr>
        <w:t xml:space="preserve">Dec. 99 1118, August 26, 1999, the Commissioner cited the Alaska Supreme Court in confirming Department policy toward questions of fraudulent claims. The Commissioner held: </w:t>
      </w:r>
    </w:p>
    <w:p w:rsidR="00C9644D" w:rsidRPr="00EA5130" w:rsidRDefault="00C9644D" w:rsidP="00C9644D">
      <w:pPr>
        <w:tabs>
          <w:tab w:val="left" w:pos="-1440"/>
          <w:tab w:val="left" w:pos="-720"/>
        </w:tabs>
        <w:suppressAutoHyphens/>
        <w:rPr>
          <w:rFonts w:ascii="Bookman Old Style" w:hAnsi="Bookman Old Style"/>
        </w:rPr>
      </w:pPr>
    </w:p>
    <w:p w:rsidR="00C9644D" w:rsidRPr="00C9644D" w:rsidRDefault="00C9644D" w:rsidP="00C9644D">
      <w:pPr>
        <w:tabs>
          <w:tab w:val="left" w:pos="-1440"/>
          <w:tab w:val="left" w:pos="-720"/>
          <w:tab w:val="left" w:pos="0"/>
        </w:tabs>
        <w:suppressAutoHyphens/>
        <w:ind w:left="720" w:right="720" w:hanging="720"/>
        <w:rPr>
          <w:rFonts w:ascii="Bookman Old Style" w:hAnsi="Bookman Old Style"/>
          <w:i/>
        </w:rPr>
      </w:pPr>
      <w:r w:rsidRPr="00EA5130">
        <w:rPr>
          <w:rFonts w:ascii="Bookman Old Style" w:hAnsi="Bookman Old Style"/>
        </w:rPr>
        <w:tab/>
      </w:r>
      <w:r w:rsidRPr="00C9644D">
        <w:rPr>
          <w:rFonts w:ascii="Bookman Old Style" w:hAnsi="Bookman Old Style"/>
          <w:i/>
        </w:rPr>
        <w:t xml:space="preserve">In </w:t>
      </w:r>
      <w:r w:rsidRPr="00C9644D">
        <w:rPr>
          <w:rFonts w:ascii="Bookman Old Style" w:hAnsi="Bookman Old Style"/>
          <w:i/>
          <w:u w:val="single"/>
        </w:rPr>
        <w:t xml:space="preserve">ESD v. Marsha </w:t>
      </w:r>
      <w:proofErr w:type="spellStart"/>
      <w:r w:rsidRPr="00C9644D">
        <w:rPr>
          <w:rFonts w:ascii="Bookman Old Style" w:hAnsi="Bookman Old Style"/>
          <w:i/>
          <w:u w:val="single"/>
        </w:rPr>
        <w:t>Spafard</w:t>
      </w:r>
      <w:proofErr w:type="spellEnd"/>
      <w:r w:rsidRPr="00C9644D">
        <w:rPr>
          <w:rFonts w:ascii="Bookman Old Style" w:hAnsi="Bookman Old Style"/>
          <w:i/>
          <w:u w:val="single"/>
        </w:rPr>
        <w:t xml:space="preserve"> and Jeffrey Krum</w:t>
      </w:r>
      <w:r w:rsidRPr="00C9644D">
        <w:rPr>
          <w:rFonts w:ascii="Bookman Old Style" w:hAnsi="Bookman Old Style"/>
          <w:i/>
        </w:rPr>
        <w:t>, Op. No. 89, (Alaska July 2, 1981) 1C CCH (</w:t>
      </w:r>
      <w:proofErr w:type="spellStart"/>
      <w:r w:rsidRPr="00C9644D">
        <w:rPr>
          <w:rFonts w:ascii="Bookman Old Style" w:hAnsi="Bookman Old Style"/>
          <w:i/>
        </w:rPr>
        <w:t>Unemp</w:t>
      </w:r>
      <w:proofErr w:type="spellEnd"/>
      <w:r w:rsidRPr="00C9644D">
        <w:rPr>
          <w:rFonts w:ascii="Bookman Old Style" w:hAnsi="Bookman Old Style"/>
          <w:i/>
        </w:rPr>
        <w:t xml:space="preserve">. Ins. </w:t>
      </w:r>
      <w:proofErr w:type="spellStart"/>
      <w:r w:rsidRPr="00C9644D">
        <w:rPr>
          <w:rFonts w:ascii="Bookman Old Style" w:hAnsi="Bookman Old Style"/>
          <w:i/>
        </w:rPr>
        <w:t>Repts</w:t>
      </w:r>
      <w:proofErr w:type="spellEnd"/>
      <w:r w:rsidRPr="00C9644D">
        <w:rPr>
          <w:rFonts w:ascii="Bookman Old Style" w:hAnsi="Bookman Old Style"/>
          <w:i/>
        </w:rPr>
        <w:t>.) AK ¶ 8083, the Alaska Supreme Court reversed the Superior Court and reinstated a Department decision that provides false statements of material facts on claim forms mandate imposition of fraud penalties even if the claimant would suffer no penalty if she had truthfully answered the questions on her clai</w:t>
      </w:r>
      <w:r>
        <w:rPr>
          <w:rFonts w:ascii="Bookman Old Style" w:hAnsi="Bookman Old Style"/>
          <w:i/>
        </w:rPr>
        <w:t>m forms. The Supreme Court held:</w:t>
      </w:r>
    </w:p>
    <w:p w:rsidR="00C9644D" w:rsidRPr="00C9644D" w:rsidRDefault="00C9644D" w:rsidP="00C9644D">
      <w:pPr>
        <w:tabs>
          <w:tab w:val="left" w:pos="-1440"/>
          <w:tab w:val="left" w:pos="-720"/>
        </w:tabs>
        <w:suppressAutoHyphens/>
        <w:rPr>
          <w:rFonts w:ascii="Bookman Old Style" w:hAnsi="Bookman Old Style"/>
          <w:i/>
        </w:rPr>
      </w:pPr>
    </w:p>
    <w:p w:rsidR="00C9644D" w:rsidRPr="00C9644D" w:rsidRDefault="00C9644D" w:rsidP="00C9644D">
      <w:pPr>
        <w:tabs>
          <w:tab w:val="left" w:pos="-1440"/>
          <w:tab w:val="left" w:pos="-720"/>
        </w:tabs>
        <w:suppressAutoHyphens/>
        <w:ind w:left="720"/>
        <w:rPr>
          <w:rFonts w:ascii="Bookman Old Style" w:hAnsi="Bookman Old Style"/>
          <w:i/>
        </w:rPr>
      </w:pPr>
      <w:r w:rsidRPr="00C9644D">
        <w:rPr>
          <w:rFonts w:ascii="Bookman Old Style" w:hAnsi="Bookman Old Style"/>
          <w:i/>
        </w:rPr>
        <w:t>We hold that the legislature intended to deny benefits to claimants who falsified material facts, regardless of whether the claimants would have received benefits if they gave accurate information. The statute would otherwise have no real purpose, and the legislature has acted to remove any ambiguity by enacting AS 23.20.387.</w:t>
      </w:r>
    </w:p>
    <w:p w:rsidR="00C9644D" w:rsidRDefault="00C9644D" w:rsidP="00C9644D">
      <w:pPr>
        <w:tabs>
          <w:tab w:val="left" w:pos="-1440"/>
          <w:tab w:val="left" w:pos="-720"/>
        </w:tabs>
        <w:suppressAutoHyphens/>
        <w:rPr>
          <w:rFonts w:ascii="Bookman Old Style" w:hAnsi="Bookman Old Style"/>
        </w:rPr>
      </w:pPr>
    </w:p>
    <w:p w:rsidR="00696A9C" w:rsidRDefault="008D7A2B" w:rsidP="008D7A2B">
      <w:pPr>
        <w:rPr>
          <w:rFonts w:ascii="Bookman Old Style" w:hAnsi="Bookman Old Style"/>
          <w:szCs w:val="24"/>
        </w:rPr>
      </w:pPr>
      <w:r>
        <w:rPr>
          <w:rFonts w:ascii="Bookman Old Style" w:hAnsi="Bookman Old Style"/>
          <w:szCs w:val="24"/>
        </w:rPr>
        <w:t xml:space="preserve">The </w:t>
      </w:r>
      <w:r w:rsidR="00C9644D">
        <w:rPr>
          <w:rFonts w:ascii="Bookman Old Style" w:hAnsi="Bookman Old Style"/>
          <w:szCs w:val="24"/>
        </w:rPr>
        <w:t xml:space="preserve">Tribunal finds the claimant </w:t>
      </w:r>
      <w:r w:rsidR="00AA518D">
        <w:rPr>
          <w:rFonts w:ascii="Bookman Old Style" w:hAnsi="Bookman Old Style"/>
          <w:szCs w:val="24"/>
        </w:rPr>
        <w:t xml:space="preserve">intentionally </w:t>
      </w:r>
      <w:r w:rsidR="00C9644D">
        <w:rPr>
          <w:rFonts w:ascii="Bookman Old Style" w:hAnsi="Bookman Old Style"/>
          <w:szCs w:val="24"/>
        </w:rPr>
        <w:t xml:space="preserve">misrepresented his eligibility in all of the weeks under review. The </w:t>
      </w:r>
      <w:r>
        <w:rPr>
          <w:rFonts w:ascii="Bookman Old Style" w:hAnsi="Bookman Old Style"/>
          <w:szCs w:val="24"/>
        </w:rPr>
        <w:t>penalties of AS 23.</w:t>
      </w:r>
      <w:r w:rsidR="00C9644D">
        <w:rPr>
          <w:rFonts w:ascii="Bookman Old Style" w:hAnsi="Bookman Old Style"/>
          <w:szCs w:val="24"/>
        </w:rPr>
        <w:t>20.</w:t>
      </w:r>
      <w:r>
        <w:rPr>
          <w:rFonts w:ascii="Bookman Old Style" w:hAnsi="Bookman Old Style"/>
          <w:szCs w:val="24"/>
        </w:rPr>
        <w:t xml:space="preserve">387 are appropriate in this case. </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AS 23.20.390 states </w:t>
      </w:r>
      <w:r w:rsidRPr="00202779">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202779">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evidence presented shows that the claimant received benefits to which </w:t>
      </w:r>
      <w:r w:rsidR="00C9644D">
        <w:rPr>
          <w:rFonts w:ascii="Bookman Old Style" w:hAnsi="Bookman Old Style"/>
          <w:szCs w:val="24"/>
        </w:rPr>
        <w:t xml:space="preserve">he </w:t>
      </w:r>
      <w:r w:rsidRPr="00202779">
        <w:rPr>
          <w:rFonts w:ascii="Bookman Old Style" w:hAnsi="Bookman Old Style"/>
          <w:szCs w:val="24"/>
        </w:rPr>
        <w:t xml:space="preserve">was not entitled and that </w:t>
      </w:r>
      <w:r w:rsidR="00C9644D">
        <w:rPr>
          <w:rFonts w:ascii="Bookman Old Style" w:hAnsi="Bookman Old Style"/>
          <w:szCs w:val="24"/>
        </w:rPr>
        <w:t>he</w:t>
      </w:r>
      <w:r w:rsidR="00A652A2">
        <w:rPr>
          <w:rFonts w:ascii="Bookman Old Style" w:hAnsi="Bookman Old Style"/>
          <w:szCs w:val="24"/>
        </w:rPr>
        <w:t xml:space="preserve"> intentionally</w:t>
      </w:r>
      <w:r w:rsidRPr="00202779">
        <w:rPr>
          <w:rFonts w:ascii="Bookman Old Style" w:hAnsi="Bookman Old Style"/>
          <w:szCs w:val="24"/>
        </w:rPr>
        <w:t xml:space="preserve"> misrepresented </w:t>
      </w:r>
      <w:r w:rsidR="00C9644D">
        <w:rPr>
          <w:rFonts w:ascii="Bookman Old Style" w:hAnsi="Bookman Old Style"/>
          <w:szCs w:val="24"/>
        </w:rPr>
        <w:t xml:space="preserve">his </w:t>
      </w:r>
      <w:r w:rsidRPr="00202779">
        <w:rPr>
          <w:rFonts w:ascii="Bookman Old Style" w:hAnsi="Bookman Old Style"/>
          <w:szCs w:val="24"/>
        </w:rPr>
        <w:t xml:space="preserve">eligibility in order to receive benefits to which </w:t>
      </w:r>
      <w:r w:rsidR="00C9644D">
        <w:rPr>
          <w:rFonts w:ascii="Bookman Old Style" w:hAnsi="Bookman Old Style"/>
          <w:szCs w:val="24"/>
        </w:rPr>
        <w:t>he</w:t>
      </w:r>
      <w:r w:rsidRPr="00202779">
        <w:rPr>
          <w:rFonts w:ascii="Bookman Old Style" w:hAnsi="Bookman Old Style"/>
          <w:szCs w:val="24"/>
        </w:rPr>
        <w:t xml:space="preserve"> was not entitled. The Tribunal holds that the claimant is liable to the fund the amount of benefits </w:t>
      </w:r>
      <w:r w:rsidR="00C9644D">
        <w:rPr>
          <w:rFonts w:ascii="Bookman Old Style" w:hAnsi="Bookman Old Style"/>
          <w:szCs w:val="24"/>
        </w:rPr>
        <w:t>he</w:t>
      </w:r>
      <w:r w:rsidRPr="00202779">
        <w:rPr>
          <w:rFonts w:ascii="Bookman Old Style" w:hAnsi="Bookman Old Style"/>
          <w:szCs w:val="24"/>
        </w:rPr>
        <w:t xml:space="preserve"> received to which </w:t>
      </w:r>
      <w:r w:rsidR="00C9644D">
        <w:rPr>
          <w:rFonts w:ascii="Bookman Old Style" w:hAnsi="Bookman Old Style"/>
          <w:szCs w:val="24"/>
        </w:rPr>
        <w:t>he</w:t>
      </w:r>
      <w:r w:rsidRPr="00202779">
        <w:rPr>
          <w:rFonts w:ascii="Bookman Old Style" w:hAnsi="Bookman Old Style"/>
          <w:szCs w:val="24"/>
        </w:rPr>
        <w:t xml:space="preserve"> was not entitled and the payment of a penalty under AS 23.20.387.</w:t>
      </w:r>
    </w:p>
    <w:p w:rsidR="00CA478E" w:rsidRPr="00202779" w:rsidRDefault="00CA478E" w:rsidP="00202779">
      <w:pPr>
        <w:tabs>
          <w:tab w:val="left" w:pos="-1440"/>
          <w:tab w:val="left" w:pos="-720"/>
        </w:tab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DECISION</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notice of determination and determination of liability issued in this matter on </w:t>
      </w:r>
      <w:r w:rsidR="00C9644D">
        <w:rPr>
          <w:rFonts w:ascii="Bookman Old Style" w:hAnsi="Bookman Old Style"/>
          <w:szCs w:val="24"/>
        </w:rPr>
        <w:t>March 17, 2020</w:t>
      </w:r>
      <w:r w:rsidRPr="00202779">
        <w:rPr>
          <w:rFonts w:ascii="Bookman Old Style" w:hAnsi="Bookman Old Style"/>
          <w:szCs w:val="24"/>
        </w:rPr>
        <w:t xml:space="preserve"> is </w:t>
      </w:r>
      <w:r w:rsidR="00C9644D">
        <w:rPr>
          <w:rFonts w:ascii="Bookman Old Style" w:hAnsi="Bookman Old Style"/>
          <w:b/>
          <w:szCs w:val="24"/>
        </w:rPr>
        <w:t>AFFIRMED</w:t>
      </w:r>
      <w:r w:rsidRP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696A9C" w:rsidRPr="00C9644D" w:rsidRDefault="00696A9C" w:rsidP="00C9644D">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was not available for work during a period of travel is </w:t>
      </w:r>
      <w:r w:rsidR="00C9644D">
        <w:rPr>
          <w:rFonts w:ascii="Bookman Old Style" w:hAnsi="Bookman Old Style"/>
          <w:b/>
          <w:szCs w:val="24"/>
        </w:rPr>
        <w:t>AFFIRMED</w:t>
      </w:r>
      <w:r w:rsidRPr="00202779">
        <w:rPr>
          <w:rFonts w:ascii="Bookman Old Style" w:hAnsi="Bookman Old Style"/>
          <w:szCs w:val="24"/>
        </w:rPr>
        <w:t>. Benefits remain reduced under AS 23.20.378 for</w:t>
      </w:r>
      <w:r w:rsidR="00C9644D">
        <w:rPr>
          <w:rFonts w:ascii="Bookman Old Style" w:hAnsi="Bookman Old Style"/>
          <w:szCs w:val="24"/>
        </w:rPr>
        <w:t xml:space="preserve"> </w:t>
      </w:r>
      <w:r w:rsidRPr="00C9644D">
        <w:rPr>
          <w:rFonts w:ascii="Bookman Old Style" w:hAnsi="Bookman Old Style"/>
          <w:szCs w:val="24"/>
        </w:rPr>
        <w:t>the week</w:t>
      </w:r>
      <w:r w:rsidR="00C9644D">
        <w:rPr>
          <w:rFonts w:ascii="Bookman Old Style" w:hAnsi="Bookman Old Style"/>
          <w:szCs w:val="24"/>
        </w:rPr>
        <w:t>s</w:t>
      </w:r>
      <w:r w:rsidRPr="00C9644D">
        <w:rPr>
          <w:rFonts w:ascii="Bookman Old Style" w:hAnsi="Bookman Old Style"/>
          <w:szCs w:val="24"/>
        </w:rPr>
        <w:t xml:space="preserve"> ending</w:t>
      </w:r>
      <w:r w:rsidR="00C9644D">
        <w:rPr>
          <w:rFonts w:ascii="Bookman Old Style" w:hAnsi="Bookman Old Style"/>
          <w:szCs w:val="24"/>
        </w:rPr>
        <w:t xml:space="preserve"> </w:t>
      </w:r>
      <w:r w:rsidR="008818F4">
        <w:rPr>
          <w:rFonts w:ascii="Bookman Old Style" w:hAnsi="Bookman Old Style"/>
          <w:szCs w:val="24"/>
        </w:rPr>
        <w:t xml:space="preserve">      </w:t>
      </w:r>
      <w:r w:rsidR="000D589E">
        <w:rPr>
          <w:rFonts w:ascii="Bookman Old Style" w:hAnsi="Bookman Old Style"/>
          <w:szCs w:val="24"/>
        </w:rPr>
        <w:t>December 20, 2014 through January 3, 2015, January 17, 2015 through January 31, 2015, March 14, 2015, January 2, 2016 through Janu</w:t>
      </w:r>
      <w:r w:rsidR="00A37C84">
        <w:rPr>
          <w:rFonts w:ascii="Bookman Old Style" w:hAnsi="Bookman Old Style"/>
          <w:szCs w:val="24"/>
        </w:rPr>
        <w:t>ary 16, 2016, November 26, 2016 through</w:t>
      </w:r>
      <w:r w:rsidR="000D589E">
        <w:rPr>
          <w:rFonts w:ascii="Bookman Old Style" w:hAnsi="Bookman Old Style"/>
          <w:szCs w:val="24"/>
        </w:rPr>
        <w:t xml:space="preserve"> December 10, 2016, </w:t>
      </w:r>
      <w:r w:rsidR="00A37C84">
        <w:rPr>
          <w:rFonts w:ascii="Bookman Old Style" w:hAnsi="Bookman Old Style"/>
          <w:szCs w:val="24"/>
        </w:rPr>
        <w:t>December 31</w:t>
      </w:r>
      <w:r w:rsidR="000D589E">
        <w:rPr>
          <w:rFonts w:ascii="Bookman Old Style" w:hAnsi="Bookman Old Style"/>
          <w:szCs w:val="24"/>
        </w:rPr>
        <w:t xml:space="preserve">, 2016 through January 28, 2017, November 18, 2017 through November 25, 2017, December 30, 2017, January 13, 2018 through February 3, 2018, and December 28, 2019. </w:t>
      </w:r>
    </w:p>
    <w:p w:rsidR="00696A9C" w:rsidRPr="00202779" w:rsidRDefault="00696A9C" w:rsidP="00202779">
      <w:pPr>
        <w:tabs>
          <w:tab w:val="left" w:pos="-1440"/>
          <w:tab w:val="left" w:pos="-720"/>
        </w:tabs>
        <w:rPr>
          <w:rFonts w:ascii="Bookman Old Style" w:hAnsi="Bookman Old Style"/>
          <w:szCs w:val="24"/>
        </w:rPr>
      </w:pPr>
    </w:p>
    <w:p w:rsidR="00696A9C" w:rsidRPr="003E0FE3" w:rsidRDefault="00696A9C" w:rsidP="000D589E">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committed fraud or </w:t>
      </w:r>
      <w:r w:rsidR="00A652A2">
        <w:rPr>
          <w:rFonts w:ascii="Bookman Old Style" w:hAnsi="Bookman Old Style"/>
          <w:szCs w:val="24"/>
        </w:rPr>
        <w:t xml:space="preserve">intentional </w:t>
      </w:r>
      <w:r w:rsidRPr="00202779">
        <w:rPr>
          <w:rFonts w:ascii="Bookman Old Style" w:hAnsi="Bookman Old Style"/>
          <w:szCs w:val="24"/>
        </w:rPr>
        <w:t xml:space="preserve">misrepresentation is </w:t>
      </w:r>
      <w:r w:rsidR="00C9644D">
        <w:rPr>
          <w:rFonts w:ascii="Bookman Old Style" w:hAnsi="Bookman Old Style"/>
          <w:b/>
          <w:szCs w:val="24"/>
        </w:rPr>
        <w:t>AFFIRMED</w:t>
      </w:r>
      <w:r w:rsidRPr="00202779">
        <w:rPr>
          <w:rFonts w:ascii="Bookman Old Style" w:hAnsi="Bookman Old Style"/>
          <w:szCs w:val="24"/>
        </w:rPr>
        <w:t>. A disqualification under AS 23.20.387 is impo</w:t>
      </w:r>
      <w:r w:rsidR="000D589E">
        <w:rPr>
          <w:rFonts w:ascii="Bookman Old Style" w:hAnsi="Bookman Old Style"/>
          <w:szCs w:val="24"/>
        </w:rPr>
        <w:t xml:space="preserve">sed, and benefits are denied for </w:t>
      </w:r>
      <w:r w:rsidRPr="000D589E">
        <w:rPr>
          <w:rFonts w:ascii="Bookman Old Style" w:hAnsi="Bookman Old Style"/>
          <w:szCs w:val="24"/>
        </w:rPr>
        <w:t xml:space="preserve">the week ending </w:t>
      </w:r>
      <w:r w:rsidR="000D589E">
        <w:rPr>
          <w:rFonts w:ascii="Bookman Old Style" w:hAnsi="Bookman Old Style"/>
          <w:szCs w:val="24"/>
        </w:rPr>
        <w:t xml:space="preserve">December 13, 2014 through </w:t>
      </w:r>
      <w:r w:rsidR="008818F4">
        <w:rPr>
          <w:rFonts w:ascii="Bookman Old Style" w:hAnsi="Bookman Old Style"/>
          <w:szCs w:val="24"/>
        </w:rPr>
        <w:t xml:space="preserve">           </w:t>
      </w:r>
      <w:r w:rsidR="000D589E">
        <w:rPr>
          <w:rFonts w:ascii="Bookman Old Style" w:hAnsi="Bookman Old Style"/>
          <w:szCs w:val="24"/>
        </w:rPr>
        <w:t xml:space="preserve">January 31, 2015, February 28, 2015 through March 21, 2015, </w:t>
      </w:r>
      <w:r w:rsidR="000D589E" w:rsidRPr="003E0FE3">
        <w:rPr>
          <w:rFonts w:ascii="Bookman Old Style" w:hAnsi="Bookman Old Style"/>
          <w:szCs w:val="24"/>
        </w:rPr>
        <w:t>January 2, 2016</w:t>
      </w:r>
      <w:r w:rsidR="007B0774">
        <w:rPr>
          <w:rFonts w:ascii="Bookman Old Style" w:hAnsi="Bookman Old Style"/>
          <w:szCs w:val="24"/>
        </w:rPr>
        <w:t xml:space="preserve"> through January 30, 2016, November 26, 2016 through December 10, 2016, December 31, 2016 through</w:t>
      </w:r>
      <w:r w:rsidR="008818F4">
        <w:rPr>
          <w:rFonts w:ascii="Bookman Old Style" w:hAnsi="Bookman Old Style"/>
          <w:szCs w:val="24"/>
        </w:rPr>
        <w:t xml:space="preserve">      </w:t>
      </w:r>
      <w:r w:rsidR="007B0774">
        <w:rPr>
          <w:rFonts w:ascii="Bookman Old Style" w:hAnsi="Bookman Old Style"/>
          <w:szCs w:val="24"/>
        </w:rPr>
        <w:t xml:space="preserve"> January 28, 2017, February 18, 2017, March 4, 2017, </w:t>
      </w:r>
      <w:r w:rsidR="008818F4">
        <w:rPr>
          <w:rFonts w:ascii="Bookman Old Style" w:hAnsi="Bookman Old Style"/>
          <w:szCs w:val="24"/>
        </w:rPr>
        <w:t xml:space="preserve">          </w:t>
      </w:r>
      <w:r w:rsidR="007B0774">
        <w:rPr>
          <w:rFonts w:ascii="Bookman Old Style" w:hAnsi="Bookman Old Style"/>
          <w:szCs w:val="24"/>
        </w:rPr>
        <w:t>November 11, 2017 through November 25, 2017, December 30, 2017, January 13, 2018 through February 3, 2018, December 28, 2019 through January 18, 2020, and March 21, 2020 through</w:t>
      </w:r>
      <w:r w:rsidR="008818F4">
        <w:rPr>
          <w:rFonts w:ascii="Bookman Old Style" w:hAnsi="Bookman Old Style"/>
          <w:szCs w:val="24"/>
        </w:rPr>
        <w:t xml:space="preserve">            </w:t>
      </w:r>
      <w:r w:rsidR="007B0774">
        <w:rPr>
          <w:rFonts w:ascii="Bookman Old Style" w:hAnsi="Bookman Old Style"/>
          <w:szCs w:val="24"/>
        </w:rPr>
        <w:t xml:space="preserve"> March 13, 2021.</w:t>
      </w:r>
    </w:p>
    <w:p w:rsidR="00696A9C" w:rsidRPr="00202779" w:rsidRDefault="00696A9C" w:rsidP="00202779">
      <w:pPr>
        <w:tabs>
          <w:tab w:val="left" w:pos="-1440"/>
          <w:tab w:val="left" w:pos="-720"/>
        </w:tabs>
        <w:rPr>
          <w:rFonts w:ascii="Bookman Old Style" w:hAnsi="Bookman Old Style"/>
          <w:szCs w:val="24"/>
        </w:rPr>
      </w:pPr>
    </w:p>
    <w:p w:rsidR="00696A9C" w:rsidRPr="00202779" w:rsidRDefault="00696A9C" w:rsidP="002027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is liable for the repayment of benefits and for the payment of a penalty is </w:t>
      </w:r>
      <w:r w:rsidR="007B0774">
        <w:rPr>
          <w:rFonts w:ascii="Bookman Old Style" w:hAnsi="Bookman Old Style"/>
          <w:b/>
          <w:szCs w:val="24"/>
        </w:rPr>
        <w:t>AFFIRMED</w:t>
      </w:r>
      <w:r w:rsidRPr="00202779">
        <w:rPr>
          <w:rFonts w:ascii="Bookman Old Style" w:hAnsi="Bookman Old Style"/>
          <w:szCs w:val="24"/>
        </w:rPr>
        <w:t xml:space="preserve">. The claimant remains liable to the fund for benefits </w:t>
      </w:r>
      <w:r w:rsidR="008818F4">
        <w:rPr>
          <w:rFonts w:ascii="Bookman Old Style" w:hAnsi="Bookman Old Style"/>
          <w:szCs w:val="24"/>
        </w:rPr>
        <w:t>he</w:t>
      </w:r>
      <w:r w:rsidRPr="00202779">
        <w:rPr>
          <w:rFonts w:ascii="Bookman Old Style" w:hAnsi="Bookman Old Style"/>
          <w:szCs w:val="24"/>
        </w:rPr>
        <w:t xml:space="preserve"> received to which </w:t>
      </w:r>
      <w:r w:rsidR="007B0774">
        <w:rPr>
          <w:rFonts w:ascii="Bookman Old Style" w:hAnsi="Bookman Old Style"/>
          <w:szCs w:val="24"/>
        </w:rPr>
        <w:t>he i</w:t>
      </w:r>
      <w:r w:rsidRPr="00202779">
        <w:rPr>
          <w:rFonts w:ascii="Bookman Old Style" w:hAnsi="Bookman Old Style"/>
          <w:szCs w:val="24"/>
        </w:rPr>
        <w:t>s not entitled and the payment of the assessed penalty.</w:t>
      </w:r>
    </w:p>
    <w:p w:rsidR="00AE4837" w:rsidRPr="00202779" w:rsidRDefault="00AE4837" w:rsidP="00202779">
      <w:pPr>
        <w:tabs>
          <w:tab w:val="left" w:pos="-1440"/>
          <w:tab w:val="left" w:pos="-720"/>
        </w:tabs>
        <w:suppressAutoHyphen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APPEAL RIGHTS</w:t>
      </w:r>
    </w:p>
    <w:p w:rsidR="00780095" w:rsidRPr="00202779" w:rsidRDefault="00780095" w:rsidP="00202779">
      <w:pPr>
        <w:tabs>
          <w:tab w:val="left" w:pos="-1440"/>
          <w:tab w:val="left" w:pos="-720"/>
        </w:tabs>
        <w:suppressAutoHyphens/>
        <w:rPr>
          <w:rFonts w:ascii="Bookman Old Style" w:hAnsi="Bookman Old Style"/>
          <w:szCs w:val="24"/>
        </w:rPr>
      </w:pPr>
    </w:p>
    <w:p w:rsidR="00202779" w:rsidRPr="006364B5" w:rsidRDefault="00202779" w:rsidP="0020277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2D7433"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Dated and m</w:t>
      </w:r>
      <w:r w:rsidR="00780095" w:rsidRPr="00202779">
        <w:rPr>
          <w:rFonts w:ascii="Bookman Old Style" w:hAnsi="Bookman Old Style"/>
          <w:szCs w:val="24"/>
        </w:rPr>
        <w:t xml:space="preserve">ailed on </w:t>
      </w:r>
      <w:r w:rsidR="007B0774">
        <w:rPr>
          <w:rFonts w:ascii="Bookman Old Style" w:hAnsi="Bookman Old Style"/>
          <w:szCs w:val="24"/>
        </w:rPr>
        <w:t>April 20, 2020</w:t>
      </w:r>
      <w:r w:rsidR="00780095" w:rsidRPr="00202779">
        <w:rPr>
          <w:rFonts w:ascii="Bookman Old Style" w:hAnsi="Bookman Old Style"/>
          <w:szCs w:val="24"/>
        </w:rPr>
        <w:t>.</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A158AF"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780095" w:rsidRPr="00202779" w:rsidRDefault="00780095"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007B0774">
        <w:rPr>
          <w:rFonts w:ascii="Bookman Old Style" w:hAnsi="Bookman Old Style"/>
          <w:szCs w:val="24"/>
        </w:rPr>
        <w:t>Rhonda Buness</w:t>
      </w:r>
      <w:r w:rsidR="00A158AF" w:rsidRPr="00202779">
        <w:rPr>
          <w:rFonts w:ascii="Bookman Old Style" w:hAnsi="Bookman Old Style"/>
          <w:szCs w:val="24"/>
        </w:rPr>
        <w:t xml:space="preserve">, </w:t>
      </w:r>
      <w:r w:rsidR="000E0C62">
        <w:rPr>
          <w:rFonts w:ascii="Bookman Old Style" w:hAnsi="Bookman Old Style"/>
          <w:szCs w:val="24"/>
        </w:rPr>
        <w:t>Appeals</w:t>
      </w:r>
      <w:r w:rsidRPr="00202779">
        <w:rPr>
          <w:rFonts w:ascii="Bookman Old Style" w:hAnsi="Bookman Old Style"/>
          <w:szCs w:val="24"/>
        </w:rPr>
        <w:t xml:space="preserve"> Officer</w:t>
      </w:r>
    </w:p>
    <w:p w:rsidR="00780095" w:rsidRPr="00202779" w:rsidRDefault="00780095" w:rsidP="00202779">
      <w:pPr>
        <w:tabs>
          <w:tab w:val="left" w:pos="-1440"/>
          <w:tab w:val="left" w:pos="-720"/>
        </w:tabs>
        <w:suppressAutoHyphens/>
        <w:rPr>
          <w:rFonts w:ascii="Bookman Old Style" w:hAnsi="Bookman Old Style"/>
          <w:szCs w:val="24"/>
        </w:rPr>
      </w:pPr>
    </w:p>
    <w:sectPr w:rsidR="00780095" w:rsidRPr="00202779">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F3" w:rsidRDefault="00335BF3">
      <w:pPr>
        <w:widowControl/>
        <w:spacing w:line="20" w:lineRule="exact"/>
      </w:pPr>
    </w:p>
  </w:endnote>
  <w:endnote w:type="continuationSeparator" w:id="0">
    <w:p w:rsidR="00335BF3" w:rsidRDefault="00335BF3">
      <w:r>
        <w:t xml:space="preserve"> </w:t>
      </w:r>
    </w:p>
  </w:endnote>
  <w:endnote w:type="continuationNotice" w:id="1">
    <w:p w:rsidR="00335BF3" w:rsidRDefault="00335B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F3" w:rsidRDefault="00335BF3">
      <w:r>
        <w:separator/>
      </w:r>
    </w:p>
  </w:footnote>
  <w:footnote w:type="continuationSeparator" w:id="0">
    <w:p w:rsidR="00335BF3" w:rsidRDefault="0033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61069C">
    <w:pPr>
      <w:pStyle w:val="Header"/>
      <w:rPr>
        <w:rFonts w:ascii="Bookman Old Style" w:hAnsi="Bookman Old Style"/>
      </w:rPr>
    </w:pPr>
    <w:r>
      <w:rPr>
        <w:rFonts w:ascii="Bookman Old Style" w:hAnsi="Bookman Old Style"/>
      </w:rPr>
      <w:t>Docket</w:t>
    </w:r>
    <w:r w:rsidR="00202779">
      <w:rPr>
        <w:rFonts w:ascii="Bookman Old Style" w:hAnsi="Bookman Old Style"/>
      </w:rPr>
      <w:t xml:space="preserve"># </w:t>
    </w:r>
    <w:r w:rsidR="00907FE8">
      <w:rPr>
        <w:rFonts w:ascii="Bookman Old Style" w:hAnsi="Bookman Old Style"/>
      </w:rPr>
      <w:t>20 0288</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923FA">
      <w:rPr>
        <w:rStyle w:val="PageNumber"/>
        <w:rFonts w:ascii="Bookman Old Style" w:hAnsi="Bookman Old Style"/>
        <w:noProof/>
      </w:rPr>
      <w:t>8</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F3"/>
    <w:rsid w:val="00090FA4"/>
    <w:rsid w:val="000B3696"/>
    <w:rsid w:val="000B3C03"/>
    <w:rsid w:val="000D589E"/>
    <w:rsid w:val="000E0C62"/>
    <w:rsid w:val="000E242A"/>
    <w:rsid w:val="001249C2"/>
    <w:rsid w:val="001B3613"/>
    <w:rsid w:val="001F7C3A"/>
    <w:rsid w:val="00202779"/>
    <w:rsid w:val="00214003"/>
    <w:rsid w:val="0025053A"/>
    <w:rsid w:val="002A1EF1"/>
    <w:rsid w:val="002D7433"/>
    <w:rsid w:val="00335BF3"/>
    <w:rsid w:val="00341E3C"/>
    <w:rsid w:val="00344DD8"/>
    <w:rsid w:val="00395188"/>
    <w:rsid w:val="003C3623"/>
    <w:rsid w:val="003E0FE3"/>
    <w:rsid w:val="00454B39"/>
    <w:rsid w:val="004A1EA2"/>
    <w:rsid w:val="004E237D"/>
    <w:rsid w:val="00503570"/>
    <w:rsid w:val="00540359"/>
    <w:rsid w:val="00574EA3"/>
    <w:rsid w:val="005923FA"/>
    <w:rsid w:val="005A1A49"/>
    <w:rsid w:val="005A674B"/>
    <w:rsid w:val="005F1E29"/>
    <w:rsid w:val="00607F4E"/>
    <w:rsid w:val="0061069C"/>
    <w:rsid w:val="00641D1A"/>
    <w:rsid w:val="00654E74"/>
    <w:rsid w:val="006768BF"/>
    <w:rsid w:val="00696A9C"/>
    <w:rsid w:val="006B6EA7"/>
    <w:rsid w:val="00742384"/>
    <w:rsid w:val="00780095"/>
    <w:rsid w:val="007858E6"/>
    <w:rsid w:val="007A4B2F"/>
    <w:rsid w:val="007B0774"/>
    <w:rsid w:val="008034CB"/>
    <w:rsid w:val="00824576"/>
    <w:rsid w:val="008524CC"/>
    <w:rsid w:val="00863A00"/>
    <w:rsid w:val="008643C1"/>
    <w:rsid w:val="008818F4"/>
    <w:rsid w:val="00890A0D"/>
    <w:rsid w:val="008D7A2B"/>
    <w:rsid w:val="00907FE8"/>
    <w:rsid w:val="009252D3"/>
    <w:rsid w:val="00926F4D"/>
    <w:rsid w:val="00972AB1"/>
    <w:rsid w:val="009916C5"/>
    <w:rsid w:val="009A2ED2"/>
    <w:rsid w:val="009E6706"/>
    <w:rsid w:val="009E6DAD"/>
    <w:rsid w:val="00A158AF"/>
    <w:rsid w:val="00A166D4"/>
    <w:rsid w:val="00A232FC"/>
    <w:rsid w:val="00A37C84"/>
    <w:rsid w:val="00A572ED"/>
    <w:rsid w:val="00A602BC"/>
    <w:rsid w:val="00A652A2"/>
    <w:rsid w:val="00AA518D"/>
    <w:rsid w:val="00AB2911"/>
    <w:rsid w:val="00AD2C38"/>
    <w:rsid w:val="00AD5027"/>
    <w:rsid w:val="00AE070C"/>
    <w:rsid w:val="00AE37DC"/>
    <w:rsid w:val="00AE4837"/>
    <w:rsid w:val="00B83492"/>
    <w:rsid w:val="00B94832"/>
    <w:rsid w:val="00BD1AEB"/>
    <w:rsid w:val="00BE785D"/>
    <w:rsid w:val="00BF3CBF"/>
    <w:rsid w:val="00C35CE4"/>
    <w:rsid w:val="00C9644D"/>
    <w:rsid w:val="00CA478E"/>
    <w:rsid w:val="00CA643A"/>
    <w:rsid w:val="00D4315C"/>
    <w:rsid w:val="00D67D2B"/>
    <w:rsid w:val="00D96C9D"/>
    <w:rsid w:val="00E46039"/>
    <w:rsid w:val="00E63F3D"/>
    <w:rsid w:val="00EA5E29"/>
    <w:rsid w:val="00EB4EAF"/>
    <w:rsid w:val="00EE31CC"/>
    <w:rsid w:val="00EE3C89"/>
    <w:rsid w:val="00EE7CC9"/>
    <w:rsid w:val="00F3492D"/>
    <w:rsid w:val="00F46BA2"/>
    <w:rsid w:val="00F6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BFB753"/>
  <w15:chartTrackingRefBased/>
  <w15:docId w15:val="{D33AED02-D0A7-4D69-8C87-E1D6EAA9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34317">
      <w:bodyDiv w:val="1"/>
      <w:marLeft w:val="0"/>
      <w:marRight w:val="0"/>
      <w:marTop w:val="0"/>
      <w:marBottom w:val="0"/>
      <w:divBdr>
        <w:top w:val="none" w:sz="0" w:space="0" w:color="auto"/>
        <w:left w:val="none" w:sz="0" w:space="0" w:color="auto"/>
        <w:bottom w:val="none" w:sz="0" w:space="0" w:color="auto"/>
        <w:right w:val="none" w:sz="0" w:space="0" w:color="auto"/>
      </w:divBdr>
    </w:div>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2%20Fraud%20Travel%207-19-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33-32-42 Fraud Travel 7-19-19</Template>
  <TotalTime>1</TotalTime>
  <Pages>8</Pages>
  <Words>3122</Words>
  <Characters>16115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2020-04-20T18:25:00Z</cp:lastPrinted>
  <dcterms:created xsi:type="dcterms:W3CDTF">2020-04-20T18:27:00Z</dcterms:created>
  <dcterms:modified xsi:type="dcterms:W3CDTF">2020-04-20T18:27:00Z</dcterms:modified>
</cp:coreProperties>
</file>