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C97" w:rsidRDefault="00BC2039" w:rsidP="008A7C97">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8A7C97" w:rsidRDefault="008A7C97" w:rsidP="008A7C97">
      <w:pPr>
        <w:pStyle w:val="Heading3"/>
        <w:widowControl/>
        <w:tabs>
          <w:tab w:val="center" w:pos="4680"/>
        </w:tabs>
        <w:suppressAutoHyphens/>
        <w:rPr>
          <w:rFonts w:ascii="Bookman Old Style" w:hAnsi="Bookman Old Style"/>
        </w:rPr>
      </w:pPr>
    </w:p>
    <w:p w:rsidR="008A7C97" w:rsidRDefault="008A7C97" w:rsidP="008A7C97">
      <w:pPr>
        <w:pStyle w:val="Heading3"/>
        <w:widowControl/>
        <w:tabs>
          <w:tab w:val="center" w:pos="4680"/>
        </w:tabs>
        <w:suppressAutoHyphens/>
        <w:rPr>
          <w:rFonts w:ascii="Bookman Old Style" w:hAnsi="Bookman Old Style"/>
        </w:rPr>
      </w:pPr>
    </w:p>
    <w:p w:rsidR="008A7C97" w:rsidRDefault="008A7C97" w:rsidP="008A7C97">
      <w:pPr>
        <w:pStyle w:val="Heading3"/>
        <w:widowControl/>
        <w:tabs>
          <w:tab w:val="center" w:pos="4680"/>
        </w:tabs>
        <w:suppressAutoHyphens/>
        <w:rPr>
          <w:rFonts w:ascii="Bookman Old Style" w:hAnsi="Bookman Old Style"/>
        </w:rPr>
      </w:pPr>
    </w:p>
    <w:p w:rsidR="008A7C97" w:rsidRDefault="008A7C97" w:rsidP="008A7C97">
      <w:pPr>
        <w:pStyle w:val="Heading3"/>
        <w:widowControl/>
        <w:tabs>
          <w:tab w:val="center" w:pos="4680"/>
        </w:tabs>
        <w:suppressAutoHyphens/>
        <w:rPr>
          <w:rFonts w:ascii="Bookman Old Style" w:hAnsi="Bookman Old Style"/>
        </w:rPr>
      </w:pPr>
    </w:p>
    <w:p w:rsidR="008A7C97" w:rsidRDefault="008A7C97" w:rsidP="008A7C97">
      <w:pPr>
        <w:pStyle w:val="Heading3"/>
        <w:widowControl/>
        <w:tabs>
          <w:tab w:val="center" w:pos="4680"/>
        </w:tabs>
        <w:suppressAutoHyphens/>
        <w:rPr>
          <w:rFonts w:ascii="Bookman Old Style" w:hAnsi="Bookman Old Style"/>
        </w:rPr>
      </w:pPr>
    </w:p>
    <w:p w:rsidR="008A7C97" w:rsidRDefault="008A7C97" w:rsidP="008A7C97">
      <w:pPr>
        <w:widowControl/>
        <w:tabs>
          <w:tab w:val="left" w:pos="-720"/>
        </w:tabs>
        <w:suppressAutoHyphens/>
        <w:rPr>
          <w:rFonts w:ascii="Bookman Old Style" w:hAnsi="Bookman Old Style"/>
        </w:rPr>
      </w:pPr>
    </w:p>
    <w:p w:rsidR="005A281D" w:rsidRPr="004E4DD2" w:rsidRDefault="005A281D" w:rsidP="004E4DD2">
      <w:pPr>
        <w:pStyle w:val="Heading3"/>
        <w:widowControl/>
        <w:tabs>
          <w:tab w:val="center" w:pos="4680"/>
        </w:tabs>
        <w:suppressAutoHyphens/>
        <w:rPr>
          <w:rFonts w:ascii="Bookman Old Style" w:hAnsi="Bookman Old Style"/>
          <w:szCs w:val="24"/>
        </w:rPr>
      </w:pPr>
      <w:r w:rsidRPr="004E4DD2">
        <w:rPr>
          <w:rFonts w:ascii="Bookman Old Style" w:hAnsi="Bookman Old Style"/>
          <w:szCs w:val="24"/>
        </w:rPr>
        <w:t>APPEAL TRIBUNAL DECISION</w:t>
      </w:r>
    </w:p>
    <w:p w:rsidR="005A281D" w:rsidRPr="004E4DD2" w:rsidRDefault="005A281D" w:rsidP="004E4DD2">
      <w:pPr>
        <w:widowControl/>
        <w:tabs>
          <w:tab w:val="left" w:pos="-720"/>
        </w:tabs>
        <w:suppressAutoHyphens/>
        <w:rPr>
          <w:rFonts w:ascii="Bookman Old Style" w:hAnsi="Bookman Old Style"/>
          <w:szCs w:val="24"/>
        </w:rPr>
      </w:pPr>
    </w:p>
    <w:p w:rsidR="005A281D" w:rsidRPr="004E4DD2" w:rsidRDefault="005A281D" w:rsidP="004E4DD2">
      <w:pPr>
        <w:widowControl/>
        <w:tabs>
          <w:tab w:val="center" w:pos="4680"/>
        </w:tabs>
        <w:suppressAutoHyphens/>
        <w:jc w:val="center"/>
        <w:outlineLvl w:val="0"/>
        <w:rPr>
          <w:rFonts w:ascii="Bookman Old Style" w:hAnsi="Bookman Old Style"/>
          <w:szCs w:val="24"/>
        </w:rPr>
      </w:pPr>
      <w:r w:rsidRPr="004E4DD2">
        <w:rPr>
          <w:rFonts w:ascii="Bookman Old Style" w:hAnsi="Bookman Old Style"/>
          <w:b/>
          <w:szCs w:val="24"/>
        </w:rPr>
        <w:t xml:space="preserve">Docket </w:t>
      </w:r>
      <w:r w:rsidR="00CF1E7B" w:rsidRPr="004E4DD2">
        <w:rPr>
          <w:rFonts w:ascii="Bookman Old Style" w:hAnsi="Bookman Old Style"/>
          <w:b/>
          <w:szCs w:val="24"/>
        </w:rPr>
        <w:t>number:</w:t>
      </w:r>
      <w:r w:rsidRPr="004E4DD2">
        <w:rPr>
          <w:rFonts w:ascii="Bookman Old Style" w:hAnsi="Bookman Old Style"/>
          <w:szCs w:val="24"/>
        </w:rPr>
        <w:t xml:space="preserve"> </w:t>
      </w:r>
      <w:r w:rsidR="00BC2039">
        <w:rPr>
          <w:rFonts w:ascii="Bookman Old Style" w:hAnsi="Bookman Old Style"/>
          <w:szCs w:val="24"/>
        </w:rPr>
        <w:t xml:space="preserve">20 </w:t>
      </w:r>
      <w:proofErr w:type="gramStart"/>
      <w:r w:rsidR="00BC2039">
        <w:rPr>
          <w:rFonts w:ascii="Bookman Old Style" w:hAnsi="Bookman Old Style"/>
          <w:szCs w:val="24"/>
        </w:rPr>
        <w:t>0893</w:t>
      </w:r>
      <w:r w:rsidRPr="004E4DD2">
        <w:rPr>
          <w:rFonts w:ascii="Bookman Old Style" w:hAnsi="Bookman Old Style"/>
          <w:szCs w:val="24"/>
        </w:rPr>
        <w:t xml:space="preserve">  </w:t>
      </w:r>
      <w:r w:rsidRPr="004E4DD2">
        <w:rPr>
          <w:rFonts w:ascii="Bookman Old Style" w:hAnsi="Bookman Old Style"/>
          <w:b/>
          <w:szCs w:val="24"/>
        </w:rPr>
        <w:t>Hearing</w:t>
      </w:r>
      <w:proofErr w:type="gramEnd"/>
      <w:r w:rsidRPr="004E4DD2">
        <w:rPr>
          <w:rFonts w:ascii="Bookman Old Style" w:hAnsi="Bookman Old Style"/>
          <w:b/>
          <w:szCs w:val="24"/>
        </w:rPr>
        <w:t xml:space="preserve"> </w:t>
      </w:r>
      <w:r w:rsidR="00CF1E7B" w:rsidRPr="004E4DD2">
        <w:rPr>
          <w:rFonts w:ascii="Bookman Old Style" w:hAnsi="Bookman Old Style"/>
          <w:b/>
          <w:szCs w:val="24"/>
        </w:rPr>
        <w:t>d</w:t>
      </w:r>
      <w:r w:rsidRPr="004E4DD2">
        <w:rPr>
          <w:rFonts w:ascii="Bookman Old Style" w:hAnsi="Bookman Old Style"/>
          <w:b/>
          <w:szCs w:val="24"/>
        </w:rPr>
        <w:t>ate:</w:t>
      </w:r>
      <w:r w:rsidRPr="004E4DD2">
        <w:rPr>
          <w:rFonts w:ascii="Bookman Old Style" w:hAnsi="Bookman Old Style"/>
          <w:szCs w:val="24"/>
        </w:rPr>
        <w:t xml:space="preserve"> </w:t>
      </w:r>
      <w:r w:rsidR="00BC2039">
        <w:rPr>
          <w:rFonts w:ascii="Bookman Old Style" w:hAnsi="Bookman Old Style"/>
          <w:szCs w:val="24"/>
        </w:rPr>
        <w:t>August 11, 2020</w:t>
      </w:r>
    </w:p>
    <w:p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rsidR="005A281D" w:rsidRPr="004E4DD2" w:rsidRDefault="005A281D" w:rsidP="004E4DD2">
      <w:pPr>
        <w:widowControl/>
        <w:tabs>
          <w:tab w:val="left" w:pos="-1440"/>
          <w:tab w:val="left" w:pos="-720"/>
          <w:tab w:val="left" w:pos="0"/>
          <w:tab w:val="left" w:pos="5760"/>
        </w:tabs>
        <w:suppressAutoHyphens/>
        <w:ind w:right="-360"/>
        <w:outlineLvl w:val="0"/>
        <w:rPr>
          <w:rFonts w:ascii="Bookman Old Style" w:hAnsi="Bookman Old Style"/>
          <w:szCs w:val="24"/>
        </w:rPr>
      </w:pPr>
      <w:r w:rsidRPr="004E4DD2">
        <w:rPr>
          <w:rFonts w:ascii="Bookman Old Style" w:hAnsi="Bookman Old Style"/>
          <w:b/>
          <w:szCs w:val="24"/>
        </w:rPr>
        <w:t>CLAIMANT:</w:t>
      </w:r>
    </w:p>
    <w:p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rsidR="00BC2039" w:rsidRPr="00BC2039" w:rsidRDefault="00BC2039" w:rsidP="00BC2039">
      <w:pPr>
        <w:widowControl/>
        <w:tabs>
          <w:tab w:val="left" w:pos="-1440"/>
          <w:tab w:val="left" w:pos="-720"/>
          <w:tab w:val="left" w:pos="0"/>
          <w:tab w:val="left" w:pos="5760"/>
        </w:tabs>
        <w:suppressAutoHyphens/>
        <w:ind w:right="-360"/>
        <w:rPr>
          <w:rFonts w:ascii="Bookman Old Style" w:hAnsi="Bookman Old Style"/>
          <w:szCs w:val="24"/>
        </w:rPr>
      </w:pPr>
      <w:r w:rsidRPr="00BC2039">
        <w:rPr>
          <w:rFonts w:ascii="Bookman Old Style" w:hAnsi="Bookman Old Style"/>
          <w:szCs w:val="24"/>
        </w:rPr>
        <w:t>LEORETA SHAZIMANI</w:t>
      </w:r>
    </w:p>
    <w:p w:rsidR="005A281D"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rsidR="00984953" w:rsidRDefault="00984953" w:rsidP="004E4DD2">
      <w:pPr>
        <w:widowControl/>
        <w:tabs>
          <w:tab w:val="left" w:pos="-1440"/>
          <w:tab w:val="left" w:pos="-720"/>
          <w:tab w:val="left" w:pos="0"/>
          <w:tab w:val="left" w:pos="5760"/>
        </w:tabs>
        <w:suppressAutoHyphens/>
        <w:ind w:right="-360"/>
        <w:rPr>
          <w:rFonts w:ascii="Bookman Old Style" w:hAnsi="Bookman Old Style"/>
          <w:szCs w:val="24"/>
        </w:rPr>
      </w:pPr>
    </w:p>
    <w:p w:rsidR="00984953" w:rsidRPr="004E4DD2" w:rsidRDefault="00984953" w:rsidP="004E4DD2">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r w:rsidRPr="004E4DD2">
        <w:rPr>
          <w:rFonts w:ascii="Bookman Old Style" w:hAnsi="Bookman Old Style"/>
          <w:b/>
          <w:szCs w:val="24"/>
        </w:rPr>
        <w:t>CLAIMANT APPEARANCES:</w:t>
      </w:r>
      <w:r w:rsidRPr="004E4DD2">
        <w:rPr>
          <w:rFonts w:ascii="Bookman Old Style" w:hAnsi="Bookman Old Style"/>
          <w:b/>
          <w:szCs w:val="24"/>
        </w:rPr>
        <w:tab/>
      </w:r>
      <w:r w:rsidR="00CF1E7B" w:rsidRPr="004E4DD2">
        <w:rPr>
          <w:rFonts w:ascii="Bookman Old Style" w:hAnsi="Bookman Old Style"/>
          <w:b/>
          <w:szCs w:val="24"/>
        </w:rPr>
        <w:t>DETS</w:t>
      </w:r>
      <w:r w:rsidRPr="004E4DD2">
        <w:rPr>
          <w:rFonts w:ascii="Bookman Old Style" w:hAnsi="Bookman Old Style"/>
          <w:b/>
          <w:szCs w:val="24"/>
        </w:rPr>
        <w:t xml:space="preserve"> APPEARANCES:</w:t>
      </w:r>
    </w:p>
    <w:p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rsidR="005A281D" w:rsidRPr="004E4DD2" w:rsidRDefault="00BC2039" w:rsidP="004E4DD2">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Leoreta</w:t>
      </w:r>
      <w:proofErr w:type="spellEnd"/>
      <w:r>
        <w:rPr>
          <w:rFonts w:ascii="Bookman Old Style" w:hAnsi="Bookman Old Style"/>
          <w:szCs w:val="24"/>
        </w:rPr>
        <w:t xml:space="preserve"> </w:t>
      </w:r>
      <w:proofErr w:type="spellStart"/>
      <w:r>
        <w:rPr>
          <w:rFonts w:ascii="Bookman Old Style" w:hAnsi="Bookman Old Style"/>
          <w:szCs w:val="24"/>
        </w:rPr>
        <w:t>Shazimani</w:t>
      </w:r>
      <w:proofErr w:type="spellEnd"/>
      <w:r w:rsidR="005A281D" w:rsidRPr="004E4DD2">
        <w:rPr>
          <w:rFonts w:ascii="Bookman Old Style" w:hAnsi="Bookman Old Style"/>
          <w:szCs w:val="24"/>
        </w:rPr>
        <w:tab/>
        <w:t>None</w:t>
      </w:r>
    </w:p>
    <w:p w:rsidR="005A281D" w:rsidRPr="004E4DD2" w:rsidRDefault="00EA598E" w:rsidP="004E4DD2">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w:t>
      </w:r>
    </w:p>
    <w:p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CASE HISTORY</w:t>
      </w:r>
    </w:p>
    <w:p w:rsidR="005A281D" w:rsidRPr="004E4DD2" w:rsidRDefault="005A281D" w:rsidP="004E4DD2">
      <w:pPr>
        <w:tabs>
          <w:tab w:val="left" w:pos="-1440"/>
          <w:tab w:val="left" w:pos="-720"/>
        </w:tabs>
        <w:rPr>
          <w:rFonts w:ascii="Bookman Old Style" w:hAnsi="Bookman Old Style"/>
          <w:szCs w:val="24"/>
        </w:rPr>
      </w:pPr>
    </w:p>
    <w:p w:rsidR="00495219" w:rsidRPr="004E4DD2" w:rsidRDefault="00495219" w:rsidP="004E4DD2">
      <w:pPr>
        <w:rPr>
          <w:rFonts w:ascii="Bookman Old Style" w:hAnsi="Bookman Old Style"/>
          <w:szCs w:val="24"/>
        </w:rPr>
      </w:pPr>
      <w:r w:rsidRPr="004E4DD2">
        <w:rPr>
          <w:rFonts w:ascii="Bookman Old Style" w:hAnsi="Bookman Old Style"/>
          <w:szCs w:val="24"/>
        </w:rPr>
        <w:t xml:space="preserve">The claimant timely appealed a </w:t>
      </w:r>
      <w:r w:rsidR="00BC2039">
        <w:rPr>
          <w:rFonts w:ascii="Bookman Old Style" w:hAnsi="Bookman Old Style"/>
          <w:szCs w:val="24"/>
        </w:rPr>
        <w:t>June 19, 2020</w:t>
      </w:r>
      <w:r w:rsidRPr="004E4DD2">
        <w:rPr>
          <w:rFonts w:ascii="Bookman Old Style" w:hAnsi="Bookman Old Style"/>
          <w:szCs w:val="24"/>
        </w:rPr>
        <w:t xml:space="preserve"> determination which denied benefits under Alaska Statute 23.20.379. The issue before the Appeal Tribunal is whether the claimant refused suitable work.</w:t>
      </w:r>
    </w:p>
    <w:p w:rsidR="00A6022C" w:rsidRPr="004E4DD2" w:rsidRDefault="00A6022C" w:rsidP="004E4DD2">
      <w:pPr>
        <w:tabs>
          <w:tab w:val="left" w:pos="-1440"/>
          <w:tab w:val="left" w:pos="-720"/>
        </w:tabs>
        <w:rPr>
          <w:rFonts w:ascii="Bookman Old Style" w:hAnsi="Bookman Old Style"/>
          <w:szCs w:val="24"/>
        </w:rPr>
      </w:pPr>
    </w:p>
    <w:p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FINDINGS OF FACT</w:t>
      </w:r>
    </w:p>
    <w:p w:rsidR="005A281D" w:rsidRPr="004E4DD2" w:rsidRDefault="005A281D" w:rsidP="004E4DD2">
      <w:pPr>
        <w:tabs>
          <w:tab w:val="left" w:pos="-1440"/>
          <w:tab w:val="left" w:pos="-720"/>
        </w:tabs>
        <w:rPr>
          <w:rFonts w:ascii="Bookman Old Style" w:hAnsi="Bookman Old Style"/>
          <w:szCs w:val="24"/>
        </w:rPr>
      </w:pPr>
    </w:p>
    <w:p w:rsidR="005A281D" w:rsidRDefault="00495219"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The claimant established a claim for unemployment insurance benefits effective </w:t>
      </w:r>
      <w:r w:rsidR="00E116E8">
        <w:rPr>
          <w:rFonts w:ascii="Bookman Old Style" w:hAnsi="Bookman Old Style"/>
          <w:szCs w:val="24"/>
        </w:rPr>
        <w:t>March 15, 2020</w:t>
      </w:r>
      <w:r w:rsidRPr="004E4DD2">
        <w:rPr>
          <w:rFonts w:ascii="Bookman Old Style" w:hAnsi="Bookman Old Style"/>
          <w:szCs w:val="24"/>
        </w:rPr>
        <w:t>.</w:t>
      </w:r>
      <w:r w:rsidR="00E116E8">
        <w:rPr>
          <w:rFonts w:ascii="Bookman Old Style" w:hAnsi="Bookman Old Style"/>
          <w:szCs w:val="24"/>
        </w:rPr>
        <w:t xml:space="preserve"> </w:t>
      </w:r>
      <w:r w:rsidRPr="004E4DD2">
        <w:rPr>
          <w:rFonts w:ascii="Bookman Old Style" w:hAnsi="Bookman Old Style"/>
          <w:szCs w:val="24"/>
        </w:rPr>
        <w:t xml:space="preserve"> </w:t>
      </w:r>
      <w:r w:rsidR="00E116E8">
        <w:rPr>
          <w:rFonts w:ascii="Bookman Old Style" w:hAnsi="Bookman Old Style"/>
          <w:szCs w:val="24"/>
        </w:rPr>
        <w:t xml:space="preserve">She last worked on March 20, 2020, </w:t>
      </w:r>
      <w:r w:rsidR="004E5730">
        <w:rPr>
          <w:rFonts w:ascii="Bookman Old Style" w:hAnsi="Bookman Old Style"/>
          <w:szCs w:val="24"/>
        </w:rPr>
        <w:t>then</w:t>
      </w:r>
      <w:r w:rsidR="00E116E8">
        <w:rPr>
          <w:rFonts w:ascii="Bookman Old Style" w:hAnsi="Bookman Old Style"/>
          <w:szCs w:val="24"/>
        </w:rPr>
        <w:t xml:space="preserve"> the salon </w:t>
      </w:r>
      <w:r w:rsidR="004E5730">
        <w:rPr>
          <w:rFonts w:ascii="Bookman Old Style" w:hAnsi="Bookman Old Style"/>
          <w:szCs w:val="24"/>
        </w:rPr>
        <w:t xml:space="preserve">where she worked as a stylist </w:t>
      </w:r>
      <w:r w:rsidR="00E116E8">
        <w:rPr>
          <w:rFonts w:ascii="Bookman Old Style" w:hAnsi="Bookman Old Style"/>
          <w:szCs w:val="24"/>
        </w:rPr>
        <w:t xml:space="preserve">was </w:t>
      </w:r>
      <w:r w:rsidR="004E5730">
        <w:rPr>
          <w:rFonts w:ascii="Bookman Old Style" w:hAnsi="Bookman Old Style"/>
          <w:szCs w:val="24"/>
        </w:rPr>
        <w:t xml:space="preserve">temporarily </w:t>
      </w:r>
      <w:r w:rsidR="00E116E8">
        <w:rPr>
          <w:rFonts w:ascii="Bookman Old Style" w:hAnsi="Bookman Old Style"/>
          <w:szCs w:val="24"/>
        </w:rPr>
        <w:t xml:space="preserve">closed due to mandates related to the COVID-19 pandemic. </w:t>
      </w:r>
    </w:p>
    <w:p w:rsidR="00E116E8" w:rsidRDefault="00E116E8" w:rsidP="004E4DD2">
      <w:pPr>
        <w:tabs>
          <w:tab w:val="left" w:pos="-1440"/>
          <w:tab w:val="left" w:pos="-720"/>
        </w:tabs>
        <w:rPr>
          <w:rFonts w:ascii="Bookman Old Style" w:hAnsi="Bookman Old Style"/>
          <w:szCs w:val="24"/>
        </w:rPr>
      </w:pPr>
    </w:p>
    <w:p w:rsidR="00E116E8" w:rsidRDefault="004F2011" w:rsidP="004E4DD2">
      <w:pPr>
        <w:tabs>
          <w:tab w:val="left" w:pos="-1440"/>
          <w:tab w:val="left" w:pos="-720"/>
        </w:tabs>
        <w:rPr>
          <w:rFonts w:ascii="Bookman Old Style" w:hAnsi="Bookman Old Style"/>
          <w:szCs w:val="24"/>
        </w:rPr>
      </w:pPr>
      <w:r>
        <w:rPr>
          <w:rFonts w:ascii="Bookman Old Style" w:hAnsi="Bookman Old Style"/>
          <w:szCs w:val="24"/>
        </w:rPr>
        <w:t>After the mandate was lifted, t</w:t>
      </w:r>
      <w:r w:rsidR="00E116E8">
        <w:rPr>
          <w:rFonts w:ascii="Bookman Old Style" w:hAnsi="Bookman Old Style"/>
          <w:szCs w:val="24"/>
        </w:rPr>
        <w:t>he claimant was contacted by the employer on May 8, 2020</w:t>
      </w:r>
      <w:r w:rsidR="005D0A5D">
        <w:rPr>
          <w:rFonts w:ascii="Bookman Old Style" w:hAnsi="Bookman Old Style"/>
          <w:szCs w:val="24"/>
        </w:rPr>
        <w:t xml:space="preserve"> asking her when she would return</w:t>
      </w:r>
      <w:r w:rsidR="004E5730">
        <w:rPr>
          <w:rFonts w:ascii="Bookman Old Style" w:hAnsi="Bookman Old Style"/>
          <w:szCs w:val="24"/>
        </w:rPr>
        <w:t xml:space="preserve"> to work</w:t>
      </w:r>
      <w:r w:rsidR="005D0A5D">
        <w:rPr>
          <w:rFonts w:ascii="Bookman Old Style" w:hAnsi="Bookman Old Style"/>
          <w:szCs w:val="24"/>
        </w:rPr>
        <w:t xml:space="preserve">. The claimant told the employer she </w:t>
      </w:r>
      <w:r w:rsidR="000977F3">
        <w:rPr>
          <w:rFonts w:ascii="Bookman Old Style" w:hAnsi="Bookman Old Style"/>
          <w:szCs w:val="24"/>
        </w:rPr>
        <w:t>was concerned about returning</w:t>
      </w:r>
      <w:r w:rsidR="005D0A5D">
        <w:rPr>
          <w:rFonts w:ascii="Bookman Old Style" w:hAnsi="Bookman Old Style"/>
          <w:szCs w:val="24"/>
        </w:rPr>
        <w:t xml:space="preserve"> at that time, due to concerns about the COVID-19 virus</w:t>
      </w:r>
      <w:r w:rsidR="000977F3">
        <w:rPr>
          <w:rFonts w:ascii="Bookman Old Style" w:hAnsi="Bookman Old Style"/>
          <w:szCs w:val="24"/>
        </w:rPr>
        <w:t xml:space="preserve"> and her son’s health</w:t>
      </w:r>
      <w:r w:rsidR="005D0A5D">
        <w:rPr>
          <w:rFonts w:ascii="Bookman Old Style" w:hAnsi="Bookman Old Style"/>
          <w:szCs w:val="24"/>
        </w:rPr>
        <w:t xml:space="preserve">.  The claimant’s son has had </w:t>
      </w:r>
      <w:proofErr w:type="gramStart"/>
      <w:r w:rsidR="005D0A5D">
        <w:rPr>
          <w:rFonts w:ascii="Bookman Old Style" w:hAnsi="Bookman Old Style"/>
          <w:szCs w:val="24"/>
        </w:rPr>
        <w:t>previous</w:t>
      </w:r>
      <w:proofErr w:type="gramEnd"/>
      <w:r w:rsidR="005D0A5D">
        <w:rPr>
          <w:rFonts w:ascii="Bookman Old Style" w:hAnsi="Bookman Old Style"/>
          <w:szCs w:val="24"/>
        </w:rPr>
        <w:t xml:space="preserve"> breathing problems and </w:t>
      </w:r>
      <w:r w:rsidR="004E5730">
        <w:rPr>
          <w:rFonts w:ascii="Bookman Old Style" w:hAnsi="Bookman Old Style"/>
          <w:szCs w:val="24"/>
        </w:rPr>
        <w:t xml:space="preserve">has had a </w:t>
      </w:r>
      <w:r w:rsidR="005D0A5D">
        <w:rPr>
          <w:rFonts w:ascii="Bookman Old Style" w:hAnsi="Bookman Old Style"/>
          <w:szCs w:val="24"/>
        </w:rPr>
        <w:t xml:space="preserve">past lung surgery. The claimant was concerned about exposing her son to the virus because his health condition could make him susceptible to complications of the virus.  The claimant also believes her husband’s risk of complication is elevated because he is a heavy smoker. </w:t>
      </w:r>
      <w:r w:rsidR="004E5730">
        <w:rPr>
          <w:rFonts w:ascii="Bookman Old Style" w:hAnsi="Bookman Old Style"/>
          <w:szCs w:val="24"/>
        </w:rPr>
        <w:t xml:space="preserve">The claimant </w:t>
      </w:r>
      <w:r>
        <w:rPr>
          <w:rFonts w:ascii="Bookman Old Style" w:hAnsi="Bookman Old Style"/>
          <w:szCs w:val="24"/>
        </w:rPr>
        <w:t>did not seek advice from a medical provider</w:t>
      </w:r>
      <w:r w:rsidR="000B0003">
        <w:rPr>
          <w:rFonts w:ascii="Bookman Old Style" w:hAnsi="Bookman Old Style"/>
          <w:szCs w:val="24"/>
        </w:rPr>
        <w:t>, but relied on public announcements and the continued rise of cases of the virus in her area.</w:t>
      </w:r>
    </w:p>
    <w:p w:rsidR="005D0A5D" w:rsidRDefault="005D0A5D" w:rsidP="004E4DD2">
      <w:pPr>
        <w:tabs>
          <w:tab w:val="left" w:pos="-1440"/>
          <w:tab w:val="left" w:pos="-720"/>
        </w:tabs>
        <w:rPr>
          <w:rFonts w:ascii="Bookman Old Style" w:hAnsi="Bookman Old Style"/>
          <w:szCs w:val="24"/>
        </w:rPr>
      </w:pPr>
    </w:p>
    <w:p w:rsidR="005D0A5D" w:rsidRPr="004E4DD2" w:rsidRDefault="005D0A5D" w:rsidP="004E4DD2">
      <w:pPr>
        <w:tabs>
          <w:tab w:val="left" w:pos="-1440"/>
          <w:tab w:val="left" w:pos="-720"/>
        </w:tabs>
        <w:rPr>
          <w:rFonts w:ascii="Bookman Old Style" w:hAnsi="Bookman Old Style"/>
          <w:szCs w:val="24"/>
        </w:rPr>
      </w:pPr>
      <w:r>
        <w:rPr>
          <w:rFonts w:ascii="Bookman Old Style" w:hAnsi="Bookman Old Style"/>
          <w:szCs w:val="24"/>
        </w:rPr>
        <w:t xml:space="preserve">The claimant was aware that the employer had a sanitizing plan and was requiring staff and customers to wear masks.  However, the claimant would </w:t>
      </w:r>
      <w:r>
        <w:rPr>
          <w:rFonts w:ascii="Bookman Old Style" w:hAnsi="Bookman Old Style"/>
          <w:szCs w:val="24"/>
        </w:rPr>
        <w:lastRenderedPageBreak/>
        <w:t>have to touch customers and their hair would get in her face, even with a mask on. The claimant believed it was too soon to retur</w:t>
      </w:r>
      <w:r w:rsidR="004E5730">
        <w:rPr>
          <w:rFonts w:ascii="Bookman Old Style" w:hAnsi="Bookman Old Style"/>
          <w:szCs w:val="24"/>
        </w:rPr>
        <w:t xml:space="preserve">n to close contact with people, so she told the employer she would not return at that time.  </w:t>
      </w:r>
    </w:p>
    <w:p w:rsidR="005A281D" w:rsidRPr="004E4DD2" w:rsidRDefault="005A281D" w:rsidP="004E4DD2">
      <w:pPr>
        <w:tabs>
          <w:tab w:val="left" w:pos="-1440"/>
          <w:tab w:val="left" w:pos="-720"/>
        </w:tabs>
        <w:rPr>
          <w:rFonts w:ascii="Bookman Old Style" w:hAnsi="Bookman Old Style"/>
          <w:szCs w:val="24"/>
        </w:rPr>
      </w:pPr>
    </w:p>
    <w:p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PROVISIONS OF LAW</w:t>
      </w:r>
    </w:p>
    <w:p w:rsidR="00495219" w:rsidRPr="004E4DD2" w:rsidRDefault="00495219" w:rsidP="004E4DD2">
      <w:pPr>
        <w:rPr>
          <w:rFonts w:ascii="Bookman Old Style" w:hAnsi="Bookman Old Style"/>
          <w:szCs w:val="24"/>
        </w:rPr>
      </w:pPr>
    </w:p>
    <w:p w:rsidR="00495219" w:rsidRDefault="00495219" w:rsidP="004E4DD2">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rsidR="004E4DD2" w:rsidRPr="004E4DD2" w:rsidRDefault="004E4DD2" w:rsidP="004E4DD2">
      <w:pPr>
        <w:tabs>
          <w:tab w:val="left" w:pos="-1440"/>
          <w:tab w:val="left" w:pos="-720"/>
          <w:tab w:val="left" w:pos="720"/>
        </w:tabs>
        <w:rPr>
          <w:rFonts w:ascii="Bookman Old Style" w:hAnsi="Bookman Old Style"/>
          <w:b/>
          <w:szCs w:val="24"/>
        </w:rPr>
      </w:pPr>
    </w:p>
    <w:p w:rsidR="00495219" w:rsidRPr="004E4DD2" w:rsidRDefault="00495219" w:rsidP="004E4DD2">
      <w:pPr>
        <w:numPr>
          <w:ilvl w:val="0"/>
          <w:numId w:val="8"/>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rsidR="00495219" w:rsidRPr="004E4DD2" w:rsidRDefault="00495219" w:rsidP="004E4DD2">
      <w:pPr>
        <w:tabs>
          <w:tab w:val="left" w:pos="-1440"/>
          <w:tab w:val="left" w:pos="-720"/>
        </w:tabs>
        <w:rPr>
          <w:rFonts w:ascii="Bookman Old Style" w:hAnsi="Bookman Old Style"/>
          <w:szCs w:val="24"/>
        </w:rPr>
      </w:pPr>
    </w:p>
    <w:p w:rsidR="00495219" w:rsidRPr="000C67D4"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rsidR="00495219" w:rsidRPr="004E4DD2" w:rsidRDefault="00495219" w:rsidP="004E4DD2">
      <w:pPr>
        <w:numPr>
          <w:ilvl w:val="0"/>
          <w:numId w:val="9"/>
        </w:numPr>
        <w:tabs>
          <w:tab w:val="left" w:pos="-1440"/>
          <w:tab w:val="left" w:pos="-720"/>
        </w:tabs>
        <w:rPr>
          <w:rFonts w:ascii="Bookman Old Style" w:hAnsi="Bookman Old Style"/>
          <w:szCs w:val="24"/>
        </w:rPr>
      </w:pPr>
      <w:proofErr w:type="gramStart"/>
      <w:r w:rsidRPr="004E4DD2">
        <w:rPr>
          <w:rFonts w:ascii="Bookman Old Style" w:hAnsi="Bookman Old Style"/>
          <w:szCs w:val="24"/>
        </w:rPr>
        <w:t>to</w:t>
      </w:r>
      <w:proofErr w:type="gramEnd"/>
      <w:r w:rsidRPr="004E4DD2">
        <w:rPr>
          <w:rFonts w:ascii="Bookman Old Style" w:hAnsi="Bookman Old Style"/>
          <w:szCs w:val="24"/>
        </w:rPr>
        <w:t xml:space="preserve"> accept suitable work when offered to the insured worker.</w:t>
      </w:r>
    </w:p>
    <w:p w:rsidR="00495219" w:rsidRDefault="00495219" w:rsidP="004E4DD2">
      <w:pPr>
        <w:rPr>
          <w:rFonts w:ascii="Bookman Old Style" w:hAnsi="Bookman Old Style"/>
          <w:szCs w:val="24"/>
        </w:rPr>
      </w:pPr>
    </w:p>
    <w:p w:rsidR="000B0003" w:rsidRDefault="000B0003" w:rsidP="000B0003">
      <w:pPr>
        <w:tabs>
          <w:tab w:val="left" w:pos="-1440"/>
          <w:tab w:val="left" w:pos="-720"/>
          <w:tab w:val="left" w:pos="720"/>
        </w:tabs>
        <w:rPr>
          <w:rFonts w:ascii="Bookman Old Style" w:hAnsi="Bookman Old Style"/>
          <w:b/>
          <w:szCs w:val="24"/>
        </w:rPr>
      </w:pPr>
      <w:r>
        <w:rPr>
          <w:rFonts w:ascii="Bookman Old Style" w:hAnsi="Bookman Old Style"/>
          <w:b/>
          <w:szCs w:val="24"/>
        </w:rPr>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rsidR="000B0003" w:rsidRDefault="000B0003" w:rsidP="004E4DD2">
      <w:pPr>
        <w:rPr>
          <w:rFonts w:ascii="Bookman Old Style" w:hAnsi="Bookman Old Style"/>
          <w:szCs w:val="24"/>
        </w:rPr>
      </w:pPr>
    </w:p>
    <w:p w:rsidR="000B0003" w:rsidRPr="000B0003" w:rsidRDefault="000B0003" w:rsidP="000B0003">
      <w:pPr>
        <w:pStyle w:val="NormalWeb"/>
        <w:ind w:left="1440" w:hanging="990"/>
        <w:rPr>
          <w:rFonts w:ascii="Bookman Old Style" w:hAnsi="Bookman Old Style"/>
        </w:rPr>
      </w:pPr>
      <w:r>
        <w:rPr>
          <w:rFonts w:ascii="Bookman Old Style" w:hAnsi="Bookman Old Style"/>
        </w:rPr>
        <w:t>(a)</w:t>
      </w:r>
      <w:r>
        <w:rPr>
          <w:rFonts w:ascii="Bookman Old Style" w:hAnsi="Bookman Old Style"/>
        </w:rPr>
        <w:tab/>
      </w:r>
      <w:r w:rsidRPr="000B0003">
        <w:rPr>
          <w:rFonts w:ascii="Bookman Old Style" w:hAnsi="Bookman Old Style"/>
        </w:rPr>
        <w:t>Work may not be considered suitable and benefits may not be denied under a provision of this chapter to an otherwise eligible individual for refusing to accept new work under any of the following conditions:</w:t>
      </w:r>
    </w:p>
    <w:p w:rsidR="000B0003" w:rsidRPr="000B0003" w:rsidRDefault="000B0003" w:rsidP="000B0003">
      <w:pPr>
        <w:pStyle w:val="NormalWeb"/>
        <w:ind w:left="2070" w:hanging="900"/>
        <w:rPr>
          <w:rFonts w:ascii="Bookman Old Style" w:hAnsi="Bookman Old Style"/>
        </w:rPr>
      </w:pPr>
      <w:r w:rsidRPr="000B0003">
        <w:rPr>
          <w:rFonts w:ascii="Bookman Old Style" w:hAnsi="Bookman Old Style"/>
          <w:noProof/>
        </w:rPr>
        <w:drawing>
          <wp:inline distT="0" distB="0" distL="0" distR="0">
            <wp:extent cx="285750" cy="9525"/>
            <wp:effectExtent l="0" t="0" r="0" b="0"/>
            <wp:docPr id="7" name="Picture 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Pr>
          <w:rFonts w:ascii="Bookman Old Style" w:hAnsi="Bookman Old Style"/>
        </w:rPr>
        <w:t>(1)</w:t>
      </w:r>
      <w:r>
        <w:rPr>
          <w:rFonts w:ascii="Bookman Old Style" w:hAnsi="Bookman Old Style"/>
        </w:rPr>
        <w:tab/>
      </w:r>
      <w:proofErr w:type="gramStart"/>
      <w:r w:rsidRPr="000B0003">
        <w:rPr>
          <w:rFonts w:ascii="Bookman Old Style" w:hAnsi="Bookman Old Style"/>
        </w:rPr>
        <w:t>if</w:t>
      </w:r>
      <w:proofErr w:type="gramEnd"/>
      <w:r w:rsidRPr="000B0003">
        <w:rPr>
          <w:rFonts w:ascii="Bookman Old Style" w:hAnsi="Bookman Old Style"/>
        </w:rPr>
        <w:t xml:space="preserve"> the position offered is vacant due directly to a strike, lockout, or other labor dispute;</w:t>
      </w:r>
    </w:p>
    <w:p w:rsidR="000B0003" w:rsidRPr="000B0003" w:rsidRDefault="000B0003" w:rsidP="000B0003">
      <w:pPr>
        <w:pStyle w:val="NormalWeb"/>
        <w:ind w:left="2070" w:hanging="900"/>
        <w:rPr>
          <w:rFonts w:ascii="Bookman Old Style" w:hAnsi="Bookman Old Style"/>
        </w:rPr>
      </w:pPr>
      <w:r w:rsidRPr="000B0003">
        <w:rPr>
          <w:rFonts w:ascii="Bookman Old Style" w:hAnsi="Bookman Old Style"/>
          <w:noProof/>
        </w:rPr>
        <w:drawing>
          <wp:inline distT="0" distB="0" distL="0" distR="0">
            <wp:extent cx="285750" cy="9525"/>
            <wp:effectExtent l="0" t="0" r="0" b="0"/>
            <wp:docPr id="6" name="Picture 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Pr>
          <w:rFonts w:ascii="Bookman Old Style" w:hAnsi="Bookman Old Style"/>
        </w:rPr>
        <w:t>(2)</w:t>
      </w:r>
      <w:r>
        <w:rPr>
          <w:rFonts w:ascii="Bookman Old Style" w:hAnsi="Bookman Old Style"/>
        </w:rPr>
        <w:tab/>
      </w:r>
      <w:proofErr w:type="gramStart"/>
      <w:r w:rsidRPr="000B0003">
        <w:rPr>
          <w:rFonts w:ascii="Bookman Old Style" w:hAnsi="Bookman Old Style"/>
        </w:rPr>
        <w:t>if</w:t>
      </w:r>
      <w:proofErr w:type="gramEnd"/>
      <w:r w:rsidRPr="000B0003">
        <w:rPr>
          <w:rFonts w:ascii="Bookman Old Style" w:hAnsi="Bookman Old Style"/>
        </w:rPr>
        <w:t xml:space="preserve"> the wages, hours, or other conditions of the work offered are substantially less favorable to the individual than those prevailing for similar work in the locality;</w:t>
      </w:r>
    </w:p>
    <w:p w:rsidR="000B0003" w:rsidRPr="000B0003" w:rsidRDefault="000B0003" w:rsidP="000B0003">
      <w:pPr>
        <w:pStyle w:val="NormalWeb"/>
        <w:ind w:left="2070" w:hanging="900"/>
        <w:rPr>
          <w:rFonts w:ascii="Bookman Old Style" w:hAnsi="Bookman Old Style"/>
        </w:rPr>
      </w:pPr>
      <w:r w:rsidRPr="000B0003">
        <w:rPr>
          <w:rFonts w:ascii="Bookman Old Style" w:hAnsi="Bookman Old Style"/>
          <w:noProof/>
        </w:rPr>
        <w:drawing>
          <wp:inline distT="0" distB="0" distL="0" distR="0">
            <wp:extent cx="285750" cy="9525"/>
            <wp:effectExtent l="0" t="0" r="0" b="0"/>
            <wp:docPr id="5" name="Picture 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Pr>
          <w:rFonts w:ascii="Bookman Old Style" w:hAnsi="Bookman Old Style"/>
        </w:rPr>
        <w:t>(3)</w:t>
      </w:r>
      <w:r>
        <w:rPr>
          <w:rFonts w:ascii="Bookman Old Style" w:hAnsi="Bookman Old Style"/>
        </w:rPr>
        <w:tab/>
      </w:r>
      <w:proofErr w:type="gramStart"/>
      <w:r w:rsidRPr="000B0003">
        <w:rPr>
          <w:rFonts w:ascii="Bookman Old Style" w:hAnsi="Bookman Old Style"/>
        </w:rPr>
        <w:t>if</w:t>
      </w:r>
      <w:proofErr w:type="gramEnd"/>
      <w:r w:rsidRPr="000B0003">
        <w:rPr>
          <w:rFonts w:ascii="Bookman Old Style" w:hAnsi="Bookman Old Style"/>
        </w:rPr>
        <w:t>, as a condition of being employed, the individual would be required to join a company union or to resign from or refrain from joining a bona fide labor organization.</w:t>
      </w:r>
    </w:p>
    <w:p w:rsidR="000B0003" w:rsidRPr="000B0003" w:rsidRDefault="000B0003" w:rsidP="000B0003">
      <w:pPr>
        <w:pStyle w:val="NormalWeb"/>
        <w:ind w:left="1440" w:hanging="990"/>
        <w:rPr>
          <w:rFonts w:ascii="Bookman Old Style" w:hAnsi="Bookman Old Style"/>
        </w:rPr>
      </w:pPr>
      <w:r w:rsidRPr="000B0003">
        <w:rPr>
          <w:rFonts w:ascii="Bookman Old Style" w:hAnsi="Bookman Old Style"/>
        </w:rPr>
        <w:t xml:space="preserve">(b) </w:t>
      </w:r>
      <w:r>
        <w:rPr>
          <w:rFonts w:ascii="Bookman Old Style" w:hAnsi="Bookman Old Style"/>
        </w:rPr>
        <w:tab/>
      </w:r>
      <w:r w:rsidRPr="000B0003">
        <w:rPr>
          <w:rFonts w:ascii="Bookman Old Style" w:hAnsi="Bookman Old Style"/>
        </w:rPr>
        <w:t xml:space="preserve">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w:t>
      </w:r>
      <w:r w:rsidRPr="000B0003">
        <w:rPr>
          <w:rFonts w:ascii="Bookman Old Style" w:hAnsi="Bookman Old Style"/>
        </w:rPr>
        <w:lastRenderedPageBreak/>
        <w:t>other factors that influence a reasonably prudent person in the claimant’s circumstances.</w:t>
      </w:r>
    </w:p>
    <w:p w:rsidR="000B0003" w:rsidRPr="004E4DD2" w:rsidRDefault="000B0003" w:rsidP="004E4DD2">
      <w:pPr>
        <w:rPr>
          <w:rFonts w:ascii="Bookman Old Style" w:hAnsi="Bookman Old Style"/>
          <w:szCs w:val="24"/>
        </w:rPr>
      </w:pPr>
    </w:p>
    <w:p w:rsidR="00495219" w:rsidRDefault="00495219" w:rsidP="004E4DD2">
      <w:pPr>
        <w:rPr>
          <w:rFonts w:ascii="Bookman Old Style" w:hAnsi="Bookman Old Style"/>
          <w:b/>
          <w:szCs w:val="24"/>
        </w:rPr>
      </w:pPr>
      <w:r w:rsidRPr="004E4DD2">
        <w:rPr>
          <w:rFonts w:ascii="Bookman Old Style" w:hAnsi="Bookman Old Style"/>
          <w:b/>
          <w:szCs w:val="24"/>
        </w:rPr>
        <w:t>8 AAC 85.410. Suitable work.</w:t>
      </w:r>
    </w:p>
    <w:p w:rsidR="004E4DD2" w:rsidRPr="004E4DD2" w:rsidRDefault="004E4DD2" w:rsidP="004E4DD2">
      <w:pPr>
        <w:rPr>
          <w:rFonts w:ascii="Bookman Old Style" w:hAnsi="Bookman Old Style"/>
          <w:b/>
          <w:szCs w:val="24"/>
        </w:rPr>
      </w:pPr>
    </w:p>
    <w:p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occupation, or is work for which the claimant has training and experience. </w:t>
      </w:r>
    </w:p>
    <w:p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proofErr w:type="gramStart"/>
      <w:r w:rsidRPr="00336AA1">
        <w:rPr>
          <w:rFonts w:ascii="Bookman Old Style" w:hAnsi="Bookman Old Style"/>
        </w:rPr>
        <w:t>similar</w:t>
      </w:r>
      <w:proofErr w:type="gramEnd"/>
      <w:r w:rsidRPr="00336AA1">
        <w:rPr>
          <w:rFonts w:ascii="Bookman Old Style" w:hAnsi="Bookman Old Style"/>
        </w:rPr>
        <w:t xml:space="preserve">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work; </w:t>
      </w:r>
    </w:p>
    <w:p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proofErr w:type="gramStart"/>
      <w:r w:rsidRPr="00336AA1">
        <w:rPr>
          <w:rFonts w:ascii="Bookman Old Style" w:hAnsi="Bookman Old Style"/>
        </w:rPr>
        <w:t>the</w:t>
      </w:r>
      <w:proofErr w:type="gramEnd"/>
      <w:r w:rsidRPr="00336AA1">
        <w:rPr>
          <w:rFonts w:ascii="Bookman Old Style" w:hAnsi="Bookman Old Style"/>
        </w:rPr>
        <w:t xml:space="preserve"> locality of the work offered to a claimant is the area surrounding the offered work and is comprised of those establishments which normally use the same labor supply for work similar to the offered work; </w:t>
      </w:r>
    </w:p>
    <w:p w:rsidR="00336AA1" w:rsidRPr="00336AA1" w:rsidRDefault="00336AA1" w:rsidP="000C67D4">
      <w:pPr>
        <w:pStyle w:val="NormalWeb"/>
        <w:spacing w:before="0" w:beforeAutospacing="0" w:after="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greatest number of workers employed at the same rate is not at least one-third of the total employed, then the prevailing rate will be expressed as the weighted average of the total number of rates; </w:t>
      </w:r>
    </w:p>
    <w:p w:rsidR="004E4DD2"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(4)</w:t>
      </w:r>
      <w:r>
        <w:rPr>
          <w:rFonts w:ascii="Bookman Old Style" w:hAnsi="Bookman Old Style"/>
        </w:rPr>
        <w:tab/>
      </w:r>
      <w:proofErr w:type="gramStart"/>
      <w:r w:rsidRPr="00336AA1">
        <w:rPr>
          <w:rFonts w:ascii="Bookman Old Style" w:hAnsi="Bookman Old Style"/>
        </w:rPr>
        <w:t>a</w:t>
      </w:r>
      <w:proofErr w:type="gramEnd"/>
      <w:r w:rsidRPr="00336AA1">
        <w:rPr>
          <w:rFonts w:ascii="Bookman Old Style" w:hAnsi="Bookman Old Style"/>
        </w:rPr>
        <w:t xml:space="preserve"> condition of work offered to a claimant is not substantially less favorable than that prevailing for similar work in the locality if the difference between the condition of the offered work and the prevailing condition is minor or technical, or would have no adverse effect on the claimant. Wages for work offered to a claimant are substantially less favorable than those prevailing if the offered rate is less than 90 percent of the prevailing rate. </w:t>
      </w:r>
    </w:p>
    <w:p w:rsidR="00336AA1" w:rsidRPr="004E4DD2" w:rsidRDefault="00336AA1" w:rsidP="000C67D4">
      <w:pPr>
        <w:pStyle w:val="NormalWeb"/>
        <w:spacing w:before="0" w:beforeAutospacing="0" w:after="0" w:afterAutospacing="0"/>
        <w:ind w:left="2160" w:hanging="720"/>
        <w:jc w:val="both"/>
        <w:rPr>
          <w:rFonts w:ascii="Bookman Old Style" w:hAnsi="Bookman Old Style"/>
        </w:rPr>
      </w:pPr>
    </w:p>
    <w:p w:rsidR="00495219" w:rsidRDefault="00495219" w:rsidP="004E4DD2">
      <w:pPr>
        <w:tabs>
          <w:tab w:val="left" w:pos="720"/>
          <w:tab w:val="left" w:pos="1080"/>
          <w:tab w:val="left" w:pos="1890"/>
          <w:tab w:val="left" w:pos="2160"/>
        </w:tabs>
        <w:rPr>
          <w:rFonts w:ascii="Bookman Old Style" w:hAnsi="Bookman Old Style"/>
          <w:b/>
          <w:szCs w:val="24"/>
        </w:rPr>
      </w:pPr>
      <w:r w:rsidRPr="004E4DD2">
        <w:rPr>
          <w:rFonts w:ascii="Bookman Old Style" w:hAnsi="Bookman Old Style"/>
          <w:b/>
          <w:szCs w:val="24"/>
        </w:rPr>
        <w:t>8 AAC 85.420. Refusal of suitable work.</w:t>
      </w:r>
    </w:p>
    <w:p w:rsidR="004E4DD2" w:rsidRPr="004E4DD2" w:rsidRDefault="004E4DD2" w:rsidP="004E4DD2">
      <w:pPr>
        <w:tabs>
          <w:tab w:val="left" w:pos="720"/>
          <w:tab w:val="left" w:pos="1080"/>
          <w:tab w:val="left" w:pos="1890"/>
          <w:tab w:val="left" w:pos="2160"/>
        </w:tabs>
        <w:rPr>
          <w:rFonts w:ascii="Bookman Old Style" w:hAnsi="Bookman Old Style"/>
          <w:b/>
          <w:szCs w:val="24"/>
        </w:rPr>
      </w:pPr>
    </w:p>
    <w:p w:rsidR="000C67D4" w:rsidRDefault="00495219" w:rsidP="000C67D4">
      <w:pPr>
        <w:numPr>
          <w:ilvl w:val="0"/>
          <w:numId w:val="11"/>
        </w:numPr>
        <w:tabs>
          <w:tab w:val="left" w:pos="720"/>
          <w:tab w:val="left" w:pos="1080"/>
          <w:tab w:val="left" w:pos="1890"/>
          <w:tab w:val="left" w:pos="2160"/>
        </w:tabs>
        <w:rPr>
          <w:rFonts w:ascii="Bookman Old Style" w:hAnsi="Bookman Old Style"/>
          <w:szCs w:val="24"/>
        </w:rPr>
      </w:pPr>
      <w:r w:rsidRPr="004E4DD2">
        <w:rPr>
          <w:rFonts w:ascii="Bookman Old Style" w:hAnsi="Bookman Old Style"/>
          <w:szCs w:val="24"/>
        </w:rPr>
        <w:t xml:space="preserve">A claimant will be disqualified under AS </w:t>
      </w:r>
      <w:r w:rsidR="000C67D4">
        <w:rPr>
          <w:rFonts w:ascii="Bookman Old Style" w:hAnsi="Bookman Old Style"/>
          <w:szCs w:val="24"/>
        </w:rPr>
        <w:t>23.20.379(b)</w:t>
      </w:r>
      <w:r w:rsidRPr="004E4DD2">
        <w:rPr>
          <w:rFonts w:ascii="Bookman Old Style" w:hAnsi="Bookman Old Style"/>
          <w:szCs w:val="24"/>
        </w:rPr>
        <w:t xml:space="preserve"> for refusing suitable work without good cause, or for a failure to apply for suitable work to which he was referred by the employment office, if the offer of work or referral to work was properly made. An offer of work or referral to work is properly made if</w:t>
      </w:r>
    </w:p>
    <w:p w:rsidR="00495219" w:rsidRPr="004E4DD2" w:rsidRDefault="00495219" w:rsidP="000C67D4">
      <w:pPr>
        <w:tabs>
          <w:tab w:val="left" w:pos="720"/>
          <w:tab w:val="left" w:pos="1080"/>
          <w:tab w:val="left" w:pos="1890"/>
          <w:tab w:val="left" w:pos="2160"/>
        </w:tabs>
        <w:ind w:left="1080"/>
        <w:rPr>
          <w:rFonts w:ascii="Bookman Old Style" w:hAnsi="Bookman Old Style"/>
          <w:szCs w:val="24"/>
        </w:rPr>
      </w:pPr>
      <w:r w:rsidRPr="004E4DD2">
        <w:rPr>
          <w:rFonts w:ascii="Bookman Old Style" w:hAnsi="Bookman Old Style"/>
          <w:szCs w:val="24"/>
        </w:rPr>
        <w:lastRenderedPageBreak/>
        <w:t xml:space="preserve"> </w:t>
      </w:r>
    </w:p>
    <w:p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(1)</w:t>
      </w:r>
      <w:r w:rsidRPr="004E4DD2">
        <w:rPr>
          <w:rFonts w:ascii="Bookman Old Style" w:hAnsi="Bookman Old Style"/>
          <w:szCs w:val="24"/>
        </w:rPr>
        <w:tab/>
      </w:r>
      <w:proofErr w:type="gramStart"/>
      <w:r w:rsidRPr="004E4DD2">
        <w:rPr>
          <w:rFonts w:ascii="Bookman Old Style" w:hAnsi="Bookman Old Style"/>
          <w:szCs w:val="24"/>
        </w:rPr>
        <w:t>a</w:t>
      </w:r>
      <w:proofErr w:type="gramEnd"/>
      <w:r w:rsidRPr="004E4DD2">
        <w:rPr>
          <w:rFonts w:ascii="Bookman Old Style" w:hAnsi="Bookman Old Style"/>
          <w:szCs w:val="24"/>
        </w:rPr>
        <w:t xml:space="preserve"> job opening exists at the time the offer is made or the referral given; </w:t>
      </w:r>
    </w:p>
    <w:p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(2) </w:t>
      </w:r>
      <w:proofErr w:type="gramStart"/>
      <w:r w:rsidRPr="004E4DD2">
        <w:rPr>
          <w:rFonts w:ascii="Bookman Old Style" w:hAnsi="Bookman Old Style"/>
          <w:szCs w:val="24"/>
        </w:rPr>
        <w:t>the</w:t>
      </w:r>
      <w:proofErr w:type="gramEnd"/>
      <w:r w:rsidRPr="004E4DD2">
        <w:rPr>
          <w:rFonts w:ascii="Bookman Old Style" w:hAnsi="Bookman Old Style"/>
          <w:szCs w:val="24"/>
        </w:rPr>
        <w:t xml:space="preserve"> claimant understands that he is receiving an offer or referral, unless an offer of work is not made by the employer because of claimant actions which cause the employer to withhold an offer of employment; </w:t>
      </w:r>
    </w:p>
    <w:p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(3) the claimant is given sufficient information concerning the conditions of the job, including duties, location of the work, hours of work, wages, working conditions, equipment needed, and union requirements, if any, to determine the suitability of the offer or referral; and</w:t>
      </w:r>
    </w:p>
    <w:p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(4) </w:t>
      </w:r>
      <w:proofErr w:type="gramStart"/>
      <w:r w:rsidRPr="004E4DD2">
        <w:rPr>
          <w:rFonts w:ascii="Bookman Old Style" w:hAnsi="Bookman Old Style"/>
          <w:szCs w:val="24"/>
        </w:rPr>
        <w:t>the</w:t>
      </w:r>
      <w:proofErr w:type="gramEnd"/>
      <w:r w:rsidRPr="004E4DD2">
        <w:rPr>
          <w:rFonts w:ascii="Bookman Old Style" w:hAnsi="Bookman Old Style"/>
          <w:szCs w:val="24"/>
        </w:rPr>
        <w:t xml:space="preserve"> claimant, upon accepting a referral, is given adequate information concerning where and how he should apply. </w:t>
      </w:r>
    </w:p>
    <w:p w:rsidR="000C67D4" w:rsidRDefault="000C67D4" w:rsidP="000C67D4">
      <w:pPr>
        <w:ind w:firstLine="720"/>
        <w:rPr>
          <w:rFonts w:ascii="Bookman Old Style" w:hAnsi="Bookman Old Style"/>
          <w:szCs w:val="24"/>
        </w:rPr>
      </w:pPr>
    </w:p>
    <w:p w:rsidR="00495219" w:rsidRPr="004E4DD2" w:rsidRDefault="00495219" w:rsidP="000C67D4">
      <w:pPr>
        <w:ind w:firstLine="720"/>
        <w:rPr>
          <w:rFonts w:ascii="Bookman Old Style" w:hAnsi="Bookman Old Style"/>
          <w:szCs w:val="24"/>
        </w:rPr>
      </w:pPr>
      <w:r w:rsidRPr="004E4DD2">
        <w:rPr>
          <w:rFonts w:ascii="Bookman Old Style" w:hAnsi="Bookman Old Style"/>
          <w:szCs w:val="24"/>
        </w:rPr>
        <w:t xml:space="preserve">(c) Refusal of an offer of work includes </w:t>
      </w:r>
    </w:p>
    <w:p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(1)</w:t>
      </w:r>
      <w:r w:rsidRPr="004E4DD2">
        <w:rPr>
          <w:rFonts w:ascii="Bookman Old Style" w:hAnsi="Bookman Old Style"/>
          <w:szCs w:val="24"/>
        </w:rPr>
        <w:tab/>
      </w:r>
      <w:proofErr w:type="gramStart"/>
      <w:r w:rsidRPr="004E4DD2">
        <w:rPr>
          <w:rFonts w:ascii="Bookman Old Style" w:hAnsi="Bookman Old Style"/>
          <w:szCs w:val="24"/>
        </w:rPr>
        <w:t>refusal</w:t>
      </w:r>
      <w:proofErr w:type="gramEnd"/>
      <w:r w:rsidRPr="004E4DD2">
        <w:rPr>
          <w:rFonts w:ascii="Bookman Old Style" w:hAnsi="Bookman Old Style"/>
          <w:szCs w:val="24"/>
        </w:rPr>
        <w:t xml:space="preserve"> of a job offer from an employer or from an agent of the employer having authority to hire; </w:t>
      </w:r>
    </w:p>
    <w:p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(2)</w:t>
      </w:r>
      <w:r w:rsidRPr="004E4DD2">
        <w:rPr>
          <w:rFonts w:ascii="Bookman Old Style" w:hAnsi="Bookman Old Style"/>
          <w:szCs w:val="24"/>
        </w:rPr>
        <w:tab/>
      </w:r>
      <w:proofErr w:type="gramStart"/>
      <w:r w:rsidRPr="004E4DD2">
        <w:rPr>
          <w:rFonts w:ascii="Bookman Old Style" w:hAnsi="Bookman Old Style"/>
          <w:szCs w:val="24"/>
        </w:rPr>
        <w:t>action</w:t>
      </w:r>
      <w:proofErr w:type="gramEnd"/>
      <w:r w:rsidRPr="004E4DD2">
        <w:rPr>
          <w:rFonts w:ascii="Bookman Old Style" w:hAnsi="Bookman Old Style"/>
          <w:szCs w:val="24"/>
        </w:rPr>
        <w:t xml:space="preserve"> by the claimant which causes the employer to withhold a job offer; or </w:t>
      </w:r>
    </w:p>
    <w:p w:rsidR="00495219" w:rsidRDefault="00495219" w:rsidP="000C67D4">
      <w:pPr>
        <w:ind w:left="2160" w:hanging="720"/>
        <w:rPr>
          <w:rFonts w:ascii="Bookman Old Style" w:hAnsi="Bookman Old Style"/>
          <w:szCs w:val="24"/>
        </w:rPr>
      </w:pPr>
      <w:r w:rsidRPr="004E4DD2">
        <w:rPr>
          <w:rFonts w:ascii="Bookman Old Style" w:hAnsi="Bookman Old Style"/>
          <w:szCs w:val="24"/>
        </w:rPr>
        <w:t>(3)</w:t>
      </w:r>
      <w:r w:rsidRPr="004E4DD2">
        <w:rPr>
          <w:rFonts w:ascii="Bookman Old Style" w:hAnsi="Bookman Old Style"/>
          <w:szCs w:val="24"/>
        </w:rPr>
        <w:tab/>
      </w:r>
      <w:proofErr w:type="gramStart"/>
      <w:r w:rsidRPr="004E4DD2">
        <w:rPr>
          <w:rFonts w:ascii="Bookman Old Style" w:hAnsi="Bookman Old Style"/>
          <w:szCs w:val="24"/>
        </w:rPr>
        <w:t>after</w:t>
      </w:r>
      <w:proofErr w:type="gramEnd"/>
      <w:r w:rsidRPr="004E4DD2">
        <w:rPr>
          <w:rFonts w:ascii="Bookman Old Style" w:hAnsi="Bookman Old Style"/>
          <w:szCs w:val="24"/>
        </w:rPr>
        <w:t xml:space="preserve"> acceptance of a job offer, a failure to report to work on the first scheduled day of work. </w:t>
      </w:r>
    </w:p>
    <w:p w:rsidR="00A6022C" w:rsidRPr="004E4DD2" w:rsidRDefault="00A6022C" w:rsidP="004E4DD2">
      <w:pPr>
        <w:tabs>
          <w:tab w:val="left" w:pos="-1440"/>
          <w:tab w:val="left" w:pos="-720"/>
        </w:tabs>
        <w:rPr>
          <w:rFonts w:ascii="Bookman Old Style" w:hAnsi="Bookman Old Style"/>
          <w:szCs w:val="24"/>
        </w:rPr>
      </w:pPr>
    </w:p>
    <w:p w:rsidR="005A281D" w:rsidRPr="004E4DD2" w:rsidRDefault="00A6022C" w:rsidP="004E4DD2">
      <w:pPr>
        <w:pStyle w:val="Heading4"/>
        <w:jc w:val="center"/>
        <w:rPr>
          <w:rFonts w:ascii="Bookman Old Style" w:hAnsi="Bookman Old Style"/>
          <w:szCs w:val="24"/>
        </w:rPr>
      </w:pPr>
      <w:r w:rsidRPr="004E4DD2">
        <w:rPr>
          <w:rFonts w:ascii="Bookman Old Style" w:hAnsi="Bookman Old Style"/>
          <w:szCs w:val="24"/>
        </w:rPr>
        <w:t>C</w:t>
      </w:r>
      <w:r w:rsidR="005A281D" w:rsidRPr="004E4DD2">
        <w:rPr>
          <w:rFonts w:ascii="Bookman Old Style" w:hAnsi="Bookman Old Style"/>
          <w:szCs w:val="24"/>
        </w:rPr>
        <w:t>ONCLUSION</w:t>
      </w:r>
    </w:p>
    <w:p w:rsidR="004E4DD2" w:rsidRDefault="004E4DD2" w:rsidP="004E4DD2">
      <w:pPr>
        <w:tabs>
          <w:tab w:val="left" w:pos="-1440"/>
          <w:tab w:val="left" w:pos="-720"/>
        </w:tabs>
        <w:rPr>
          <w:rFonts w:ascii="Bookman Old Style" w:hAnsi="Bookman Old Style"/>
          <w:szCs w:val="24"/>
        </w:rPr>
      </w:pPr>
    </w:p>
    <w:p w:rsidR="005A281D" w:rsidRDefault="005D0A5D" w:rsidP="004E4DD2">
      <w:pPr>
        <w:tabs>
          <w:tab w:val="left" w:pos="-1440"/>
          <w:tab w:val="left" w:pos="-720"/>
        </w:tabs>
        <w:rPr>
          <w:rFonts w:ascii="Bookman Old Style" w:hAnsi="Bookman Old Style"/>
          <w:szCs w:val="24"/>
        </w:rPr>
      </w:pPr>
      <w:r>
        <w:rPr>
          <w:rFonts w:ascii="Bookman Old Style" w:hAnsi="Bookman Old Style"/>
          <w:szCs w:val="24"/>
        </w:rPr>
        <w:t xml:space="preserve">The claimant in this case refused an offer to return to work on May 8, 2020. </w:t>
      </w:r>
      <w:r w:rsidR="004E5730">
        <w:rPr>
          <w:rFonts w:ascii="Bookman Old Style" w:hAnsi="Bookman Old Style"/>
          <w:szCs w:val="24"/>
        </w:rPr>
        <w:t>She declined to return to her job because she was concerned about potentially being exposed to the COVID-19 virus despite the employer’s plan for preventing viral spread. The claimant was concerned her son may be susceptible to comp</w:t>
      </w:r>
      <w:r w:rsidR="0045579F">
        <w:rPr>
          <w:rFonts w:ascii="Bookman Old Style" w:hAnsi="Bookman Old Style"/>
          <w:szCs w:val="24"/>
        </w:rPr>
        <w:t>lications of the COVID-19 virus</w:t>
      </w:r>
      <w:r w:rsidR="000B0003">
        <w:rPr>
          <w:rFonts w:ascii="Bookman Old Style" w:hAnsi="Bookman Old Style"/>
          <w:szCs w:val="24"/>
        </w:rPr>
        <w:t xml:space="preserve"> because of his health issues</w:t>
      </w:r>
      <w:r w:rsidR="0045579F">
        <w:rPr>
          <w:rFonts w:ascii="Bookman Old Style" w:hAnsi="Bookman Old Style"/>
          <w:szCs w:val="24"/>
        </w:rPr>
        <w:t>.</w:t>
      </w:r>
    </w:p>
    <w:p w:rsidR="00663E03" w:rsidRDefault="00663E03" w:rsidP="00663E03">
      <w:pPr>
        <w:tabs>
          <w:tab w:val="left" w:pos="-1440"/>
          <w:tab w:val="left" w:pos="-720"/>
        </w:tabs>
        <w:rPr>
          <w:rFonts w:ascii="Bookman Old Style" w:hAnsi="Bookman Old Style"/>
          <w:spacing w:val="-3"/>
          <w:szCs w:val="24"/>
        </w:rPr>
      </w:pPr>
    </w:p>
    <w:p w:rsidR="00663E03" w:rsidRDefault="00663E03" w:rsidP="00663E03">
      <w:pPr>
        <w:suppressAutoHyphens/>
        <w:rPr>
          <w:rFonts w:ascii="Bookman Old Style" w:hAnsi="Bookman Old Style"/>
          <w:spacing w:val="-3"/>
          <w:szCs w:val="24"/>
        </w:rPr>
      </w:pPr>
      <w:r>
        <w:rPr>
          <w:rFonts w:ascii="Bookman Old Style" w:hAnsi="Bookman Old Style"/>
          <w:spacing w:val="-3"/>
          <w:szCs w:val="24"/>
        </w:rPr>
        <w:t xml:space="preserve">The Division’s </w:t>
      </w:r>
      <w:r w:rsidRPr="000E061F">
        <w:rPr>
          <w:rFonts w:ascii="Bookman Old Style" w:hAnsi="Bookman Old Style"/>
          <w:spacing w:val="-3"/>
          <w:szCs w:val="24"/>
          <w:u w:val="single"/>
        </w:rPr>
        <w:t>Benefit Policy Manual</w:t>
      </w:r>
      <w:r>
        <w:rPr>
          <w:rFonts w:ascii="Bookman Old Style" w:hAnsi="Bookman Old Style"/>
          <w:spacing w:val="-3"/>
          <w:szCs w:val="24"/>
        </w:rPr>
        <w:t>, at VL 5-2 holds:</w:t>
      </w:r>
    </w:p>
    <w:p w:rsidR="00663E03" w:rsidRPr="000E061F" w:rsidRDefault="00663E03" w:rsidP="00663E03">
      <w:pPr>
        <w:suppressAutoHyphens/>
        <w:ind w:left="810"/>
        <w:rPr>
          <w:rFonts w:ascii="Bookman Old Style" w:hAnsi="Bookman Old Style"/>
          <w:i/>
          <w:spacing w:val="-3"/>
          <w:szCs w:val="24"/>
        </w:rPr>
      </w:pPr>
    </w:p>
    <w:p w:rsidR="00663E03" w:rsidRDefault="00663E03" w:rsidP="00663E03">
      <w:pPr>
        <w:pStyle w:val="Default"/>
        <w:ind w:left="810"/>
        <w:rPr>
          <w:rFonts w:ascii="Bookman Old Style" w:hAnsi="Bookman Old Style"/>
          <w:i/>
        </w:rPr>
      </w:pPr>
      <w:r>
        <w:rPr>
          <w:rFonts w:ascii="Bookman Old Style" w:hAnsi="Bookman Old Style"/>
          <w:i/>
        </w:rPr>
        <w:t xml:space="preserve">C. </w:t>
      </w:r>
      <w:r w:rsidRPr="000E061F">
        <w:rPr>
          <w:rFonts w:ascii="Bookman Old Style" w:hAnsi="Bookman Old Style"/>
          <w:i/>
        </w:rPr>
        <w:t xml:space="preserve">Suitable Work </w:t>
      </w:r>
    </w:p>
    <w:p w:rsidR="00663E03" w:rsidRPr="000E061F" w:rsidRDefault="00663E03" w:rsidP="00663E03">
      <w:pPr>
        <w:pStyle w:val="Default"/>
        <w:ind w:left="810"/>
        <w:rPr>
          <w:rFonts w:ascii="Bookman Old Style" w:hAnsi="Bookman Old Style"/>
          <w:i/>
        </w:rPr>
      </w:pPr>
    </w:p>
    <w:p w:rsidR="00663E03" w:rsidRPr="000E061F" w:rsidRDefault="00663E03" w:rsidP="00663E03">
      <w:pPr>
        <w:pStyle w:val="Default"/>
        <w:ind w:left="810"/>
        <w:rPr>
          <w:rFonts w:ascii="Bookman Old Style" w:hAnsi="Bookman Old Style"/>
          <w:i/>
        </w:rPr>
      </w:pPr>
      <w:r w:rsidRPr="000E061F">
        <w:rPr>
          <w:rFonts w:ascii="Bookman Old Style" w:hAnsi="Bookman Old Style"/>
          <w:i/>
        </w:rPr>
        <w:t>There is no disqualification if a worker leaves unsuitable work.</w:t>
      </w:r>
      <w:r>
        <w:rPr>
          <w:rFonts w:ascii="Bookman Old Style" w:hAnsi="Bookman Old Style"/>
          <w:i/>
        </w:rPr>
        <w:t xml:space="preserve"> </w:t>
      </w:r>
      <w:r w:rsidRPr="000E061F">
        <w:rPr>
          <w:rFonts w:ascii="Bookman Old Style" w:hAnsi="Bookman Old Style"/>
          <w:i/>
        </w:rPr>
        <w:t>A worker needs good cause only to quit suitable work.</w:t>
      </w:r>
    </w:p>
    <w:p w:rsidR="00663E03" w:rsidRPr="000E061F" w:rsidRDefault="00663E03" w:rsidP="00663E03">
      <w:pPr>
        <w:pStyle w:val="Default"/>
        <w:ind w:left="810"/>
        <w:rPr>
          <w:rFonts w:ascii="Bookman Old Style" w:hAnsi="Bookman Old Style"/>
          <w:i/>
        </w:rPr>
      </w:pPr>
    </w:p>
    <w:p w:rsidR="00663E03" w:rsidRDefault="00663E03" w:rsidP="00663E03">
      <w:pPr>
        <w:pStyle w:val="Default"/>
        <w:ind w:left="810"/>
        <w:rPr>
          <w:rFonts w:ascii="Bookman Old Style" w:hAnsi="Bookman Old Style"/>
          <w:i/>
        </w:rPr>
      </w:pPr>
      <w:r w:rsidRPr="000E061F">
        <w:rPr>
          <w:rFonts w:ascii="Bookman Old Style" w:hAnsi="Bookman Old Style"/>
          <w:i/>
        </w:rPr>
        <w:t>Suitable work is defined as work in the worker's usual occupation or an occupation for which the worker is reasonably fitted by training, experience, and physical condition.</w:t>
      </w:r>
    </w:p>
    <w:p w:rsidR="00663E03" w:rsidRPr="000E061F" w:rsidRDefault="00663E03" w:rsidP="00663E03">
      <w:pPr>
        <w:pStyle w:val="Default"/>
        <w:ind w:left="810"/>
        <w:rPr>
          <w:rFonts w:ascii="Bookman Old Style" w:hAnsi="Bookman Old Style"/>
          <w:i/>
        </w:rPr>
      </w:pPr>
    </w:p>
    <w:p w:rsidR="00663E03" w:rsidRPr="000E061F" w:rsidRDefault="00663E03" w:rsidP="00663E03">
      <w:pPr>
        <w:pStyle w:val="Default"/>
        <w:ind w:left="810"/>
        <w:rPr>
          <w:rFonts w:ascii="Bookman Old Style" w:hAnsi="Bookman Old Style"/>
          <w:i/>
        </w:rPr>
      </w:pPr>
      <w:r w:rsidRPr="000E061F">
        <w:rPr>
          <w:rFonts w:ascii="Bookman Old Style" w:hAnsi="Bookman Old Style"/>
          <w:i/>
        </w:rPr>
        <w:t>If the worker has accepted the conditions of employment, by remaining on the job a significant period of time, and not attempting to change the objectionable circumstance, the work is suitable.</w:t>
      </w:r>
      <w:r>
        <w:rPr>
          <w:rFonts w:ascii="Bookman Old Style" w:hAnsi="Bookman Old Style"/>
          <w:i/>
        </w:rPr>
        <w:t xml:space="preserve"> </w:t>
      </w:r>
      <w:r w:rsidRPr="000E061F">
        <w:rPr>
          <w:rFonts w:ascii="Bookman Old Style" w:hAnsi="Bookman Old Style"/>
          <w:i/>
        </w:rPr>
        <w:t xml:space="preserve">However, in cases where </w:t>
      </w:r>
      <w:r w:rsidRPr="000E061F">
        <w:rPr>
          <w:rFonts w:ascii="Bookman Old Style" w:hAnsi="Bookman Old Style"/>
          <w:i/>
        </w:rPr>
        <w:lastRenderedPageBreak/>
        <w:t>the work is detrimental to the claimant’s health, even though the claimant is capable of performing a particular job, the work may be deemed unsuitable.</w:t>
      </w:r>
    </w:p>
    <w:p w:rsidR="00663E03" w:rsidRPr="000E061F" w:rsidRDefault="00663E03" w:rsidP="00663E03">
      <w:pPr>
        <w:suppressAutoHyphens/>
        <w:ind w:left="810"/>
        <w:rPr>
          <w:rFonts w:ascii="Bookman Old Style" w:hAnsi="Bookman Old Style"/>
          <w:i/>
          <w:spacing w:val="-3"/>
          <w:szCs w:val="24"/>
        </w:rPr>
      </w:pPr>
    </w:p>
    <w:p w:rsidR="00663E03" w:rsidRPr="00663E03" w:rsidRDefault="00663E03" w:rsidP="00663E03">
      <w:pPr>
        <w:suppressAutoHyphens/>
        <w:rPr>
          <w:rFonts w:ascii="Bookman Old Style" w:hAnsi="Bookman Old Style"/>
          <w:spacing w:val="-3"/>
          <w:szCs w:val="24"/>
        </w:rPr>
      </w:pPr>
      <w:r>
        <w:rPr>
          <w:rFonts w:ascii="Bookman Old Style" w:hAnsi="Bookman Old Style"/>
          <w:spacing w:val="-3"/>
          <w:szCs w:val="24"/>
        </w:rPr>
        <w:t xml:space="preserve">The claimant in this </w:t>
      </w:r>
      <w:r w:rsidR="000977F3">
        <w:rPr>
          <w:rFonts w:ascii="Bookman Old Style" w:hAnsi="Bookman Old Style"/>
          <w:spacing w:val="-3"/>
          <w:szCs w:val="24"/>
        </w:rPr>
        <w:t xml:space="preserve">case </w:t>
      </w:r>
      <w:r>
        <w:rPr>
          <w:rFonts w:ascii="Bookman Old Style" w:hAnsi="Bookman Old Style"/>
          <w:spacing w:val="-3"/>
          <w:szCs w:val="24"/>
        </w:rPr>
        <w:t xml:space="preserve">refused an offer of work not because of a possible detriment to her own health, but that of </w:t>
      </w:r>
      <w:r w:rsidR="000B0003">
        <w:rPr>
          <w:rFonts w:ascii="Bookman Old Style" w:hAnsi="Bookman Old Style"/>
          <w:spacing w:val="-3"/>
          <w:szCs w:val="24"/>
        </w:rPr>
        <w:t>her young child</w:t>
      </w:r>
      <w:r>
        <w:rPr>
          <w:rFonts w:ascii="Bookman Old Style" w:hAnsi="Bookman Old Style"/>
          <w:spacing w:val="-3"/>
          <w:szCs w:val="24"/>
        </w:rPr>
        <w:t>.   The claimant’s decision not to return to work was reasonable in light of her son’s lung issues and the requirement that the claimant touch customers. The Tribunal concludes the work was not suitable f</w:t>
      </w:r>
      <w:r w:rsidR="000977F3">
        <w:rPr>
          <w:rFonts w:ascii="Bookman Old Style" w:hAnsi="Bookman Old Style"/>
          <w:spacing w:val="-3"/>
          <w:szCs w:val="24"/>
        </w:rPr>
        <w:t>or the claimant at the time she refused to return</w:t>
      </w:r>
      <w:r>
        <w:rPr>
          <w:rFonts w:ascii="Bookman Old Style" w:hAnsi="Bookman Old Style"/>
          <w:spacing w:val="-3"/>
          <w:szCs w:val="24"/>
        </w:rPr>
        <w:t xml:space="preserve">. The penalties of AS 23.20.379 are not appropriate. The potential disqualification period is adjusted to reflect that the claimant refused the offer of work on </w:t>
      </w:r>
      <w:r w:rsidR="000B0003">
        <w:rPr>
          <w:rFonts w:ascii="Bookman Old Style" w:hAnsi="Bookman Old Style"/>
          <w:spacing w:val="-3"/>
          <w:szCs w:val="24"/>
        </w:rPr>
        <w:t xml:space="preserve">      </w:t>
      </w:r>
      <w:r>
        <w:rPr>
          <w:rFonts w:ascii="Bookman Old Style" w:hAnsi="Bookman Old Style"/>
          <w:spacing w:val="-3"/>
          <w:szCs w:val="24"/>
        </w:rPr>
        <w:t xml:space="preserve">May 8, 2020. </w:t>
      </w:r>
    </w:p>
    <w:p w:rsidR="005A281D" w:rsidRPr="004E4DD2" w:rsidRDefault="005A281D" w:rsidP="004E4DD2">
      <w:pPr>
        <w:tabs>
          <w:tab w:val="left" w:pos="-1440"/>
          <w:tab w:val="left" w:pos="-720"/>
        </w:tabs>
        <w:rPr>
          <w:rFonts w:ascii="Bookman Old Style" w:hAnsi="Bookman Old Style"/>
          <w:szCs w:val="24"/>
        </w:rPr>
      </w:pPr>
    </w:p>
    <w:p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DECISION</w:t>
      </w:r>
    </w:p>
    <w:p w:rsidR="005A281D" w:rsidRPr="004E4DD2" w:rsidRDefault="005A281D" w:rsidP="004E4DD2">
      <w:pPr>
        <w:tabs>
          <w:tab w:val="left" w:pos="-1440"/>
          <w:tab w:val="left" w:pos="-720"/>
        </w:tabs>
        <w:rPr>
          <w:rFonts w:ascii="Bookman Old Style" w:hAnsi="Bookman Old Style"/>
          <w:szCs w:val="24"/>
        </w:rPr>
      </w:pPr>
    </w:p>
    <w:p w:rsidR="004E4DD2" w:rsidRPr="00332F93" w:rsidRDefault="004E4DD2" w:rsidP="004E4DD2">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663E03">
        <w:rPr>
          <w:rFonts w:ascii="Bookman Old Style" w:hAnsi="Bookman Old Style"/>
          <w:szCs w:val="24"/>
        </w:rPr>
        <w:t>June 19, 2020</w:t>
      </w:r>
      <w:r w:rsidRPr="00E663B4">
        <w:rPr>
          <w:rFonts w:ascii="Bookman Old Style" w:hAnsi="Bookman Old Style"/>
          <w:szCs w:val="24"/>
        </w:rPr>
        <w:t xml:space="preserve"> is </w:t>
      </w:r>
      <w:r w:rsidR="00663E03">
        <w:rPr>
          <w:rFonts w:ascii="Bookman Old Style" w:hAnsi="Bookman Old Style"/>
          <w:b/>
          <w:szCs w:val="24"/>
        </w:rPr>
        <w:t xml:space="preserve">REVERSED </w:t>
      </w:r>
      <w:r w:rsidR="00663E03" w:rsidRPr="00663E03">
        <w:rPr>
          <w:rFonts w:ascii="Bookman Old Style" w:hAnsi="Bookman Old Style"/>
          <w:szCs w:val="24"/>
        </w:rPr>
        <w:t>and</w:t>
      </w:r>
      <w:r w:rsidR="00663E03">
        <w:rPr>
          <w:rFonts w:ascii="Bookman Old Style" w:hAnsi="Bookman Old Style"/>
          <w:b/>
          <w:szCs w:val="24"/>
        </w:rPr>
        <w:t xml:space="preserve"> MODIFIED</w:t>
      </w:r>
      <w:r w:rsidRPr="00E663B4">
        <w:rPr>
          <w:rFonts w:ascii="Bookman Old Style" w:hAnsi="Bookman Old Style"/>
          <w:szCs w:val="24"/>
        </w:rPr>
        <w:t xml:space="preserve">. Benefits are </w:t>
      </w:r>
      <w:r w:rsidR="00663E03">
        <w:rPr>
          <w:rFonts w:ascii="Bookman Old Style" w:hAnsi="Bookman Old Style"/>
          <w:b/>
          <w:szCs w:val="24"/>
        </w:rPr>
        <w:t>ALLOWED</w:t>
      </w:r>
      <w:r w:rsidRPr="00E663B4">
        <w:rPr>
          <w:rFonts w:ascii="Bookman Old Style" w:hAnsi="Bookman Old Style"/>
          <w:szCs w:val="24"/>
        </w:rPr>
        <w:t xml:space="preserve"> for the weeks ending </w:t>
      </w:r>
      <w:r w:rsidR="00663E03">
        <w:rPr>
          <w:rFonts w:ascii="Bookman Old Style" w:hAnsi="Bookman Old Style"/>
          <w:szCs w:val="24"/>
        </w:rPr>
        <w:t>May 9, 2020 through June 13, 2020</w:t>
      </w:r>
      <w:r>
        <w:rPr>
          <w:rFonts w:ascii="Bookman Old Style" w:hAnsi="Bookman Old Style"/>
          <w:szCs w:val="24"/>
        </w:rPr>
        <w:t>, if the claimant is otherwise eligible</w:t>
      </w:r>
      <w:r w:rsidRPr="00E663B4">
        <w:rPr>
          <w:rFonts w:ascii="Bookman Old Style" w:hAnsi="Bookman Old Style"/>
          <w:szCs w:val="24"/>
        </w:rPr>
        <w:t>.</w:t>
      </w:r>
    </w:p>
    <w:p w:rsidR="004E4DD2" w:rsidRDefault="004E4DD2" w:rsidP="004E4DD2">
      <w:pPr>
        <w:rPr>
          <w:rFonts w:ascii="Bookman Old Style" w:hAnsi="Bookman Old Style"/>
          <w:szCs w:val="24"/>
        </w:rPr>
      </w:pPr>
      <w:r>
        <w:rPr>
          <w:rFonts w:ascii="Bookman Old Style" w:hAnsi="Bookman Old Style"/>
          <w:szCs w:val="24"/>
        </w:rPr>
        <w:t xml:space="preserve"> </w:t>
      </w:r>
    </w:p>
    <w:p w:rsidR="005A281D" w:rsidRPr="004E4DD2" w:rsidRDefault="005A281D" w:rsidP="004E4DD2">
      <w:pPr>
        <w:tabs>
          <w:tab w:val="left" w:pos="-1440"/>
          <w:tab w:val="left" w:pos="-720"/>
        </w:tabs>
        <w:rPr>
          <w:rFonts w:ascii="Bookman Old Style" w:hAnsi="Bookman Old Style"/>
          <w:szCs w:val="24"/>
        </w:rPr>
      </w:pPr>
    </w:p>
    <w:p w:rsidR="005A281D" w:rsidRPr="004E4DD2" w:rsidRDefault="00B554BF" w:rsidP="004E4DD2">
      <w:pPr>
        <w:pStyle w:val="Heading4"/>
        <w:jc w:val="center"/>
        <w:rPr>
          <w:rFonts w:ascii="Bookman Old Style" w:hAnsi="Bookman Old Style"/>
          <w:szCs w:val="24"/>
        </w:rPr>
      </w:pPr>
      <w:r w:rsidRPr="004E4DD2">
        <w:rPr>
          <w:rFonts w:ascii="Bookman Old Style" w:hAnsi="Bookman Old Style"/>
          <w:szCs w:val="24"/>
        </w:rPr>
        <w:t>A</w:t>
      </w:r>
      <w:r w:rsidR="005A281D" w:rsidRPr="004E4DD2">
        <w:rPr>
          <w:rFonts w:ascii="Bookman Old Style" w:hAnsi="Bookman Old Style"/>
          <w:szCs w:val="24"/>
        </w:rPr>
        <w:t>PPEAL RIGHTS</w:t>
      </w:r>
    </w:p>
    <w:p w:rsidR="005A281D" w:rsidRPr="004E4DD2" w:rsidRDefault="005A281D" w:rsidP="004E4DD2">
      <w:pPr>
        <w:tabs>
          <w:tab w:val="left" w:pos="-1440"/>
          <w:tab w:val="left" w:pos="-720"/>
        </w:tabs>
        <w:rPr>
          <w:rFonts w:ascii="Bookman Old Style" w:hAnsi="Bookman Old Style"/>
          <w:szCs w:val="24"/>
        </w:rPr>
      </w:pPr>
    </w:p>
    <w:p w:rsidR="004E4DD2" w:rsidRPr="006364B5" w:rsidRDefault="004E4DD2" w:rsidP="004E4DD2">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4E4DD2" w:rsidRDefault="005A281D" w:rsidP="004E4DD2">
      <w:pPr>
        <w:tabs>
          <w:tab w:val="left" w:pos="-1440"/>
          <w:tab w:val="left" w:pos="-720"/>
        </w:tabs>
        <w:rPr>
          <w:rFonts w:ascii="Bookman Old Style" w:hAnsi="Bookman Old Style"/>
          <w:szCs w:val="24"/>
        </w:rPr>
      </w:pPr>
    </w:p>
    <w:p w:rsidR="005A281D" w:rsidRPr="004E4DD2" w:rsidRDefault="00CF1E7B" w:rsidP="004E4DD2">
      <w:pPr>
        <w:tabs>
          <w:tab w:val="left" w:pos="-1440"/>
          <w:tab w:val="left" w:pos="-720"/>
        </w:tabs>
        <w:rPr>
          <w:rFonts w:ascii="Bookman Old Style" w:hAnsi="Bookman Old Style"/>
          <w:szCs w:val="24"/>
        </w:rPr>
      </w:pPr>
      <w:r w:rsidRPr="004E4DD2">
        <w:rPr>
          <w:rFonts w:ascii="Bookman Old Style" w:hAnsi="Bookman Old Style"/>
          <w:szCs w:val="24"/>
        </w:rPr>
        <w:t>Dated and m</w:t>
      </w:r>
      <w:r w:rsidR="005A281D" w:rsidRPr="004E4DD2">
        <w:rPr>
          <w:rFonts w:ascii="Bookman Old Style" w:hAnsi="Bookman Old Style"/>
          <w:szCs w:val="24"/>
        </w:rPr>
        <w:t xml:space="preserve">ailed on </w:t>
      </w:r>
      <w:r w:rsidR="000B0003">
        <w:rPr>
          <w:rFonts w:ascii="Bookman Old Style" w:hAnsi="Bookman Old Style"/>
          <w:szCs w:val="24"/>
        </w:rPr>
        <w:t>September 10</w:t>
      </w:r>
      <w:r w:rsidR="000977F3">
        <w:rPr>
          <w:rFonts w:ascii="Bookman Old Style" w:hAnsi="Bookman Old Style"/>
          <w:szCs w:val="24"/>
        </w:rPr>
        <w:t>, 2020</w:t>
      </w:r>
      <w:r w:rsidR="005A281D" w:rsidRPr="004E4DD2">
        <w:rPr>
          <w:rFonts w:ascii="Bookman Old Style" w:hAnsi="Bookman Old Style"/>
          <w:szCs w:val="24"/>
        </w:rPr>
        <w:t>.</w:t>
      </w:r>
    </w:p>
    <w:p w:rsidR="000B0003" w:rsidRDefault="00B554BF"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t xml:space="preserve">     </w:t>
      </w:r>
    </w:p>
    <w:p w:rsidR="005A281D" w:rsidRPr="004E4DD2" w:rsidRDefault="004758FD"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p>
    <w:p w:rsidR="008A7C97" w:rsidRPr="004E4DD2" w:rsidRDefault="008A7C97" w:rsidP="004E4DD2">
      <w:pPr>
        <w:tabs>
          <w:tab w:val="left" w:pos="-1440"/>
          <w:tab w:val="left" w:pos="-720"/>
        </w:tabs>
        <w:rPr>
          <w:rFonts w:ascii="Bookman Old Style" w:hAnsi="Bookman Old Style"/>
          <w:szCs w:val="24"/>
        </w:rPr>
      </w:pPr>
    </w:p>
    <w:p w:rsidR="005A281D" w:rsidRPr="004E4DD2" w:rsidRDefault="00774034" w:rsidP="004E4DD2">
      <w:pPr>
        <w:tabs>
          <w:tab w:val="left" w:pos="-1440"/>
          <w:tab w:val="left" w:pos="-720"/>
        </w:tabs>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r>
      <w:r w:rsidRPr="004E4DD2">
        <w:rPr>
          <w:rFonts w:ascii="Bookman Old Style" w:hAnsi="Bookman Old Style"/>
          <w:szCs w:val="24"/>
        </w:rPr>
        <w:tab/>
      </w:r>
      <w:r w:rsidR="005A281D" w:rsidRPr="004E4DD2">
        <w:rPr>
          <w:rFonts w:ascii="Bookman Old Style" w:hAnsi="Bookman Old Style"/>
          <w:szCs w:val="24"/>
        </w:rPr>
        <w:t xml:space="preserve">                                 </w:t>
      </w:r>
      <w:r w:rsidR="00B554BF" w:rsidRPr="004E4DD2">
        <w:rPr>
          <w:rFonts w:ascii="Bookman Old Style" w:hAnsi="Bookman Old Style"/>
          <w:szCs w:val="24"/>
        </w:rPr>
        <w:t xml:space="preserve"> </w:t>
      </w:r>
      <w:r w:rsidR="000B0003">
        <w:rPr>
          <w:rFonts w:ascii="Bookman Old Style" w:hAnsi="Bookman Old Style"/>
          <w:szCs w:val="24"/>
        </w:rPr>
        <w:t>Rhonda Buness</w:t>
      </w:r>
      <w:r w:rsidR="005A281D" w:rsidRPr="004E4DD2">
        <w:rPr>
          <w:rFonts w:ascii="Bookman Old Style" w:hAnsi="Bookman Old Style"/>
          <w:szCs w:val="24"/>
        </w:rPr>
        <w:t xml:space="preserve">, </w:t>
      </w:r>
      <w:r w:rsidR="00A96AB1">
        <w:rPr>
          <w:rFonts w:ascii="Bookman Old Style" w:hAnsi="Bookman Old Style"/>
          <w:szCs w:val="24"/>
        </w:rPr>
        <w:t>Appeals</w:t>
      </w:r>
      <w:r w:rsidR="005A281D" w:rsidRPr="004E4DD2">
        <w:rPr>
          <w:rFonts w:ascii="Bookman Old Style" w:hAnsi="Bookman Old Style"/>
          <w:szCs w:val="24"/>
        </w:rPr>
        <w:t xml:space="preserve"> Officer</w:t>
      </w:r>
    </w:p>
    <w:p w:rsidR="005A281D" w:rsidRPr="004E4DD2" w:rsidRDefault="005A281D" w:rsidP="004E4DD2">
      <w:pPr>
        <w:tabs>
          <w:tab w:val="left" w:pos="-1440"/>
          <w:tab w:val="left" w:pos="-720"/>
        </w:tabs>
        <w:rPr>
          <w:rFonts w:ascii="Bookman Old Style" w:hAnsi="Bookman Old Style"/>
          <w:szCs w:val="24"/>
        </w:rPr>
      </w:pPr>
    </w:p>
    <w:p w:rsidR="005A281D" w:rsidRPr="004E4DD2" w:rsidRDefault="005A281D" w:rsidP="004E4DD2">
      <w:pPr>
        <w:tabs>
          <w:tab w:val="left" w:pos="-1440"/>
          <w:tab w:val="left" w:pos="-720"/>
        </w:tabs>
        <w:rPr>
          <w:rFonts w:ascii="Bookman Old Style" w:hAnsi="Bookman Old Style"/>
          <w:szCs w:val="24"/>
        </w:rPr>
      </w:pPr>
    </w:p>
    <w:p w:rsidR="00774034" w:rsidRPr="004E4DD2" w:rsidRDefault="00774034" w:rsidP="004E4DD2">
      <w:pPr>
        <w:tabs>
          <w:tab w:val="left" w:pos="-1440"/>
          <w:tab w:val="left" w:pos="-720"/>
        </w:tabs>
        <w:rPr>
          <w:rFonts w:ascii="Bookman Old Style" w:hAnsi="Bookman Old Style"/>
          <w:szCs w:val="24"/>
        </w:rPr>
      </w:pPr>
    </w:p>
    <w:sectPr w:rsidR="00774034" w:rsidRPr="004E4DD2">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39" w:rsidRDefault="00BC2039">
      <w:pPr>
        <w:widowControl/>
        <w:spacing w:line="20" w:lineRule="exact"/>
      </w:pPr>
    </w:p>
  </w:endnote>
  <w:endnote w:type="continuationSeparator" w:id="0">
    <w:p w:rsidR="00BC2039" w:rsidRDefault="00BC2039">
      <w:r>
        <w:t xml:space="preserve"> </w:t>
      </w:r>
    </w:p>
  </w:endnote>
  <w:endnote w:type="continuationNotice" w:id="1">
    <w:p w:rsidR="00BC2039" w:rsidRDefault="00BC20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39" w:rsidRDefault="00BC2039">
      <w:r>
        <w:separator/>
      </w:r>
    </w:p>
  </w:footnote>
  <w:footnote w:type="continuationSeparator" w:id="0">
    <w:p w:rsidR="00BC2039" w:rsidRDefault="00BC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FB514F">
    <w:pPr>
      <w:pStyle w:val="Header"/>
      <w:rPr>
        <w:rFonts w:ascii="Bookman Old Style" w:hAnsi="Bookman Old Style"/>
      </w:rPr>
    </w:pPr>
    <w:r>
      <w:rPr>
        <w:rFonts w:ascii="Bookman Old Style" w:hAnsi="Bookman Old Style"/>
      </w:rPr>
      <w:t>Docket</w:t>
    </w:r>
    <w:r w:rsidR="004E4DD2">
      <w:rPr>
        <w:rFonts w:ascii="Bookman Old Style" w:hAnsi="Bookman Old Style"/>
      </w:rPr>
      <w:t xml:space="preserve"># </w:t>
    </w:r>
    <w:r w:rsidR="005D0A5D">
      <w:rPr>
        <w:rFonts w:ascii="Bookman Old Style" w:hAnsi="Bookman Old Style"/>
      </w:rPr>
      <w:t>20 0893</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984953">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15474E6"/>
    <w:multiLevelType w:val="hybridMultilevel"/>
    <w:tmpl w:val="86D4FEB2"/>
    <w:lvl w:ilvl="0" w:tplc="9B56CE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2765156D"/>
    <w:multiLevelType w:val="hybridMultilevel"/>
    <w:tmpl w:val="6FDA662C"/>
    <w:lvl w:ilvl="0" w:tplc="CD2C9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7"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8"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9"/>
  </w:num>
  <w:num w:numId="3">
    <w:abstractNumId w:val="0"/>
  </w:num>
  <w:num w:numId="4">
    <w:abstractNumId w:val="1"/>
  </w:num>
  <w:num w:numId="5">
    <w:abstractNumId w:val="10"/>
  </w:num>
  <w:num w:numId="6">
    <w:abstractNumId w:val="3"/>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39"/>
    <w:rsid w:val="000977F3"/>
    <w:rsid w:val="000B0003"/>
    <w:rsid w:val="000C67D4"/>
    <w:rsid w:val="000D3B41"/>
    <w:rsid w:val="000F5712"/>
    <w:rsid w:val="001002E5"/>
    <w:rsid w:val="001172FA"/>
    <w:rsid w:val="00270E59"/>
    <w:rsid w:val="002A3C37"/>
    <w:rsid w:val="002C42D3"/>
    <w:rsid w:val="002D5A94"/>
    <w:rsid w:val="002F070B"/>
    <w:rsid w:val="002F4808"/>
    <w:rsid w:val="00336AA1"/>
    <w:rsid w:val="0036679E"/>
    <w:rsid w:val="00382877"/>
    <w:rsid w:val="003A16A1"/>
    <w:rsid w:val="003F11A6"/>
    <w:rsid w:val="004019AA"/>
    <w:rsid w:val="0045579F"/>
    <w:rsid w:val="004758FD"/>
    <w:rsid w:val="00495219"/>
    <w:rsid w:val="004B0A1E"/>
    <w:rsid w:val="004E4DD2"/>
    <w:rsid w:val="004E5730"/>
    <w:rsid w:val="004F2011"/>
    <w:rsid w:val="005A281D"/>
    <w:rsid w:val="005D0A5D"/>
    <w:rsid w:val="006311B9"/>
    <w:rsid w:val="00661D74"/>
    <w:rsid w:val="00663E03"/>
    <w:rsid w:val="00774034"/>
    <w:rsid w:val="008A7C97"/>
    <w:rsid w:val="008B1CA2"/>
    <w:rsid w:val="00984953"/>
    <w:rsid w:val="00A6022C"/>
    <w:rsid w:val="00A96AB1"/>
    <w:rsid w:val="00B163A7"/>
    <w:rsid w:val="00B554BF"/>
    <w:rsid w:val="00B70146"/>
    <w:rsid w:val="00B72B84"/>
    <w:rsid w:val="00BC2039"/>
    <w:rsid w:val="00C47467"/>
    <w:rsid w:val="00CF1E7B"/>
    <w:rsid w:val="00D025D4"/>
    <w:rsid w:val="00D3704C"/>
    <w:rsid w:val="00D829CE"/>
    <w:rsid w:val="00DD54FF"/>
    <w:rsid w:val="00E116E8"/>
    <w:rsid w:val="00EA2DA8"/>
    <w:rsid w:val="00EA598E"/>
    <w:rsid w:val="00EC3E1C"/>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1F1C39"/>
  <w15:chartTrackingRefBased/>
  <w15:docId w15:val="{89131D61-A0D2-46B2-9D0E-898D2A8B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A6022C"/>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A6022C"/>
    <w:rPr>
      <w:color w:val="0000FF"/>
      <w:u w:val="single"/>
    </w:rPr>
  </w:style>
  <w:style w:type="paragraph" w:customStyle="1" w:styleId="Default">
    <w:name w:val="Default"/>
    <w:rsid w:val="00663E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52347">
      <w:bodyDiv w:val="1"/>
      <w:marLeft w:val="0"/>
      <w:marRight w:val="0"/>
      <w:marTop w:val="0"/>
      <w:marBottom w:val="0"/>
      <w:divBdr>
        <w:top w:val="none" w:sz="0" w:space="0" w:color="auto"/>
        <w:left w:val="none" w:sz="0" w:space="0" w:color="auto"/>
        <w:bottom w:val="none" w:sz="0" w:space="0" w:color="auto"/>
        <w:right w:val="none" w:sz="0" w:space="0" w:color="auto"/>
      </w:divBdr>
    </w:div>
    <w:div w:id="1195117342">
      <w:bodyDiv w:val="1"/>
      <w:marLeft w:val="0"/>
      <w:marRight w:val="0"/>
      <w:marTop w:val="0"/>
      <w:marBottom w:val="0"/>
      <w:divBdr>
        <w:top w:val="none" w:sz="0" w:space="0" w:color="auto"/>
        <w:left w:val="none" w:sz="0" w:space="0" w:color="auto"/>
        <w:bottom w:val="none" w:sz="0" w:space="0" w:color="auto"/>
        <w:right w:val="none" w:sz="0" w:space="0" w:color="auto"/>
      </w:divBdr>
    </w:div>
    <w:div w:id="1325746899">
      <w:bodyDiv w:val="1"/>
      <w:marLeft w:val="0"/>
      <w:marRight w:val="0"/>
      <w:marTop w:val="0"/>
      <w:marBottom w:val="0"/>
      <w:divBdr>
        <w:top w:val="none" w:sz="0" w:space="0" w:color="auto"/>
        <w:left w:val="none" w:sz="0" w:space="0" w:color="auto"/>
        <w:bottom w:val="none" w:sz="0" w:space="0" w:color="auto"/>
        <w:right w:val="none" w:sz="0" w:space="0" w:color="auto"/>
      </w:divBdr>
    </w:div>
    <w:div w:id="1400252116">
      <w:bodyDiv w:val="1"/>
      <w:marLeft w:val="0"/>
      <w:marRight w:val="0"/>
      <w:marTop w:val="0"/>
      <w:marBottom w:val="0"/>
      <w:divBdr>
        <w:top w:val="none" w:sz="0" w:space="0" w:color="auto"/>
        <w:left w:val="none" w:sz="0" w:space="0" w:color="auto"/>
        <w:bottom w:val="none" w:sz="0" w:space="0" w:color="auto"/>
        <w:right w:val="none" w:sz="0" w:space="0" w:color="auto"/>
      </w:divBdr>
    </w:div>
    <w:div w:id="1444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3%20Suitable%20Work%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 Suitable Work Refusal</Template>
  <TotalTime>0</TotalTime>
  <Pages>5</Pages>
  <Words>1526</Words>
  <Characters>7742</Characters>
  <Application>Microsoft Office Word</Application>
  <DocSecurity>0</DocSecurity>
  <Lines>221</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2020-09-10T23:37:00Z</dcterms:created>
  <dcterms:modified xsi:type="dcterms:W3CDTF">2020-09-10T23:37:00Z</dcterms:modified>
</cp:coreProperties>
</file>