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BE2F1B">
        <w:rPr>
          <w:rFonts w:ascii="Bookman Old Style" w:hAnsi="Bookman Old Style"/>
          <w:szCs w:val="24"/>
        </w:rPr>
        <w:t>20 1751</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BE2F1B">
        <w:rPr>
          <w:rFonts w:ascii="Bookman Old Style" w:hAnsi="Bookman Old Style"/>
          <w:szCs w:val="24"/>
        </w:rPr>
        <w:t>December 9, 2020</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BE2F1B"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JIMMY COFFIN</w:t>
      </w:r>
      <w:r w:rsidR="004F7405" w:rsidRPr="0046604B">
        <w:rPr>
          <w:rFonts w:ascii="Bookman Old Style" w:hAnsi="Bookman Old Style"/>
          <w:szCs w:val="24"/>
        </w:rPr>
        <w:tab/>
      </w:r>
      <w:r>
        <w:rPr>
          <w:rFonts w:ascii="Bookman Old Style" w:hAnsi="Bookman Old Style"/>
          <w:szCs w:val="24"/>
        </w:rPr>
        <w:t>JUST LAWNS LLC</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56799B" w:rsidRDefault="0056799B" w:rsidP="0046604B">
      <w:pPr>
        <w:tabs>
          <w:tab w:val="left" w:pos="-1440"/>
          <w:tab w:val="left" w:pos="-720"/>
          <w:tab w:val="left" w:pos="0"/>
          <w:tab w:val="left" w:pos="5760"/>
        </w:tabs>
        <w:suppressAutoHyphens/>
        <w:ind w:right="-360"/>
        <w:rPr>
          <w:rFonts w:ascii="Bookman Old Style" w:hAnsi="Bookman Old Style"/>
          <w:szCs w:val="24"/>
        </w:rPr>
      </w:pPr>
    </w:p>
    <w:p w:rsidR="0056799B" w:rsidRDefault="0056799B" w:rsidP="0046604B">
      <w:pPr>
        <w:tabs>
          <w:tab w:val="left" w:pos="-1440"/>
          <w:tab w:val="left" w:pos="-720"/>
          <w:tab w:val="left" w:pos="0"/>
          <w:tab w:val="left" w:pos="5760"/>
        </w:tabs>
        <w:suppressAutoHyphens/>
        <w:ind w:right="-360"/>
        <w:rPr>
          <w:rFonts w:ascii="Bookman Old Style" w:hAnsi="Bookman Old Style"/>
          <w:szCs w:val="24"/>
        </w:rPr>
      </w:pPr>
    </w:p>
    <w:p w:rsidR="0056799B" w:rsidRPr="0046604B" w:rsidRDefault="0056799B"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BE2F1B"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Jimmy Coffin</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BE2F1B">
        <w:rPr>
          <w:rFonts w:ascii="Bookman Old Style" w:hAnsi="Bookman Old Style"/>
          <w:szCs w:val="24"/>
        </w:rPr>
        <w:t>claimant</w:t>
      </w:r>
      <w:r w:rsidRPr="0046604B">
        <w:rPr>
          <w:rFonts w:ascii="Bookman Old Style" w:hAnsi="Bookman Old Style"/>
          <w:szCs w:val="24"/>
        </w:rPr>
        <w:t xml:space="preserve"> filed an appeal against a </w:t>
      </w:r>
      <w:r w:rsidR="00BE2F1B">
        <w:rPr>
          <w:rFonts w:ascii="Bookman Old Style" w:hAnsi="Bookman Old Style"/>
          <w:szCs w:val="24"/>
        </w:rPr>
        <w:t>July 9, 2020</w:t>
      </w:r>
      <w:r w:rsidRPr="0046604B">
        <w:rPr>
          <w:rFonts w:ascii="Bookman Old Style" w:hAnsi="Bookman Old Style"/>
          <w:szCs w:val="24"/>
        </w:rPr>
        <w:t xml:space="preserve"> determination that </w:t>
      </w:r>
      <w:r w:rsidR="00BE2F1B">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BE2F1B">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BE2F1B">
        <w:rPr>
          <w:rFonts w:ascii="Bookman Old Style" w:hAnsi="Bookman Old Style"/>
          <w:szCs w:val="24"/>
        </w:rPr>
        <w:t>voluntary quit without good cause</w:t>
      </w:r>
      <w:r w:rsidRPr="0046604B">
        <w:rPr>
          <w:rFonts w:ascii="Bookman Old Style" w:hAnsi="Bookman Old Style"/>
          <w:szCs w:val="24"/>
        </w:rPr>
        <w:t xml:space="preserve">. The Division mailed the determination to the claimant’s address of record on </w:t>
      </w:r>
      <w:r w:rsidR="00BE2F1B">
        <w:rPr>
          <w:rFonts w:ascii="Bookman Old Style" w:hAnsi="Bookman Old Style"/>
          <w:szCs w:val="24"/>
        </w:rPr>
        <w:t>July 10,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BE2F1B">
        <w:rPr>
          <w:rFonts w:ascii="Bookman Old Style" w:hAnsi="Bookman Old Style"/>
          <w:szCs w:val="24"/>
        </w:rPr>
        <w:t>September 29, 2020</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554FE9" w:rsidP="0046604B">
      <w:pPr>
        <w:tabs>
          <w:tab w:val="left" w:pos="-1440"/>
          <w:tab w:val="left" w:pos="-720"/>
        </w:tabs>
        <w:rPr>
          <w:rFonts w:ascii="Bookman Old Style" w:hAnsi="Bookman Old Style"/>
          <w:szCs w:val="24"/>
        </w:rPr>
      </w:pPr>
      <w:r>
        <w:rPr>
          <w:rFonts w:ascii="Bookman Old Style" w:hAnsi="Bookman Old Style"/>
          <w:szCs w:val="24"/>
        </w:rPr>
        <w:t>The claimant had applied for benefits in March. His separation was under investigation. He contacted the Division every thirty days while awaiting a determination</w:t>
      </w:r>
      <w:r w:rsidR="0078796F" w:rsidRPr="0046604B">
        <w:rPr>
          <w:rFonts w:ascii="Bookman Old Style" w:hAnsi="Bookman Old Style"/>
          <w:szCs w:val="24"/>
        </w:rPr>
        <w:t>.</w:t>
      </w:r>
      <w:r>
        <w:rPr>
          <w:rFonts w:ascii="Bookman Old Style" w:hAnsi="Bookman Old Style"/>
          <w:szCs w:val="24"/>
        </w:rPr>
        <w:t xml:space="preserve"> He found another job to be able to afford to house and feed his family. He remained in contact with the Division while employed. The separation from March was allowed in June.</w:t>
      </w:r>
    </w:p>
    <w:p w:rsidR="00554FE9" w:rsidRDefault="00554FE9" w:rsidP="0046604B">
      <w:pPr>
        <w:tabs>
          <w:tab w:val="left" w:pos="-1440"/>
          <w:tab w:val="left" w:pos="-720"/>
        </w:tabs>
        <w:rPr>
          <w:rFonts w:ascii="Bookman Old Style" w:hAnsi="Bookman Old Style"/>
          <w:szCs w:val="24"/>
        </w:rPr>
      </w:pPr>
    </w:p>
    <w:p w:rsidR="00554FE9" w:rsidRPr="0046604B" w:rsidRDefault="00554FE9" w:rsidP="0046604B">
      <w:pPr>
        <w:tabs>
          <w:tab w:val="left" w:pos="-1440"/>
          <w:tab w:val="left" w:pos="-720"/>
        </w:tabs>
        <w:rPr>
          <w:rFonts w:ascii="Bookman Old Style" w:hAnsi="Bookman Old Style"/>
          <w:szCs w:val="24"/>
        </w:rPr>
      </w:pPr>
      <w:r>
        <w:rPr>
          <w:rFonts w:ascii="Bookman Old Style" w:hAnsi="Bookman Old Style"/>
          <w:szCs w:val="24"/>
        </w:rPr>
        <w:t>The claimant determined that he had not received the full six from the separation in March. He contacted the Division several times concerning his missing benefits.</w:t>
      </w:r>
      <w:r w:rsidR="0028146F">
        <w:rPr>
          <w:rFonts w:ascii="Bookman Old Style" w:hAnsi="Bookman Old Style"/>
          <w:szCs w:val="24"/>
        </w:rPr>
        <w:t xml:space="preserve"> He was told to wait that he would get the benefits later.</w:t>
      </w:r>
      <w:r>
        <w:rPr>
          <w:rFonts w:ascii="Bookman Old Style" w:hAnsi="Bookman Old Style"/>
          <w:szCs w:val="24"/>
        </w:rPr>
        <w:t xml:space="preserve"> He finally spoke to a supervisor</w:t>
      </w:r>
      <w:r w:rsidR="0028146F">
        <w:rPr>
          <w:rFonts w:ascii="Bookman Old Style" w:hAnsi="Bookman Old Style"/>
          <w:szCs w:val="24"/>
        </w:rPr>
        <w:t xml:space="preserve"> who advised the claimant to file an appeal by email. He filed his appeal by email on September 29, 2020.</w:t>
      </w:r>
    </w:p>
    <w:p w:rsidR="0078796F" w:rsidRDefault="0078796F" w:rsidP="0046604B">
      <w:pPr>
        <w:tabs>
          <w:tab w:val="left" w:pos="-1440"/>
          <w:tab w:val="left" w:pos="-720"/>
        </w:tabs>
        <w:rPr>
          <w:rFonts w:ascii="Bookman Old Style" w:hAnsi="Bookman Old Style"/>
          <w:szCs w:val="24"/>
        </w:rPr>
      </w:pPr>
    </w:p>
    <w:p w:rsidR="0028146F" w:rsidRDefault="0028146F" w:rsidP="0046604B">
      <w:pPr>
        <w:tabs>
          <w:tab w:val="left" w:pos="-1440"/>
          <w:tab w:val="left" w:pos="-720"/>
        </w:tabs>
        <w:rPr>
          <w:rFonts w:ascii="Bookman Old Style" w:hAnsi="Bookman Old Style"/>
          <w:szCs w:val="24"/>
        </w:rPr>
      </w:pPr>
    </w:p>
    <w:p w:rsidR="0028146F" w:rsidRDefault="0028146F" w:rsidP="0046604B">
      <w:pPr>
        <w:tabs>
          <w:tab w:val="left" w:pos="-1440"/>
          <w:tab w:val="left" w:pos="-720"/>
        </w:tabs>
        <w:rPr>
          <w:rFonts w:ascii="Bookman Old Style" w:hAnsi="Bookman Old Style"/>
          <w:szCs w:val="24"/>
        </w:rPr>
      </w:pPr>
    </w:p>
    <w:p w:rsidR="0028146F" w:rsidRDefault="002814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28146F" w:rsidRPr="00D3079B" w:rsidRDefault="0028146F" w:rsidP="0028146F">
      <w:pPr>
        <w:rPr>
          <w:rFonts w:ascii="Bookman Old Style" w:hAnsi="Bookman Old Style"/>
        </w:rPr>
      </w:pPr>
      <w:r w:rsidRPr="00D3079B">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D3079B">
        <w:rPr>
          <w:rFonts w:ascii="Bookman Old Style" w:hAnsi="Bookman Old Style"/>
          <w:u w:val="single"/>
        </w:rPr>
        <w:t>Murphy</w:t>
      </w:r>
      <w:r w:rsidRPr="00D3079B">
        <w:rPr>
          <w:rFonts w:ascii="Bookman Old Style" w:hAnsi="Bookman Old Style"/>
        </w:rPr>
        <w:t>, Comm. Dec. No 87H-UI-283, September 29, 1987.</w:t>
      </w:r>
    </w:p>
    <w:p w:rsidR="0028146F" w:rsidRPr="00D3079B" w:rsidRDefault="0028146F" w:rsidP="0028146F">
      <w:pPr>
        <w:tabs>
          <w:tab w:val="left" w:pos="720"/>
          <w:tab w:val="left" w:pos="5587"/>
        </w:tabs>
        <w:suppressAutoHyphens/>
        <w:rPr>
          <w:rFonts w:ascii="Bookman Old Style" w:hAnsi="Bookman Old Style"/>
          <w:i/>
          <w:spacing w:val="-3"/>
          <w:szCs w:val="24"/>
        </w:rPr>
      </w:pPr>
    </w:p>
    <w:p w:rsidR="0028146F" w:rsidRPr="00D3079B" w:rsidRDefault="0028146F" w:rsidP="0028146F">
      <w:pPr>
        <w:rPr>
          <w:rFonts w:ascii="Bookman Old Style" w:hAnsi="Bookman Old Style"/>
        </w:rPr>
      </w:pPr>
      <w:r w:rsidRPr="00D3079B">
        <w:rPr>
          <w:rFonts w:ascii="Bookman Old Style" w:hAnsi="Bookman Old Style"/>
          <w:i/>
          <w:spacing w:val="-3"/>
        </w:rPr>
        <w:t xml:space="preserve">We find no material errors in the Tribunal's findings. However, we have previously ruled in </w:t>
      </w:r>
      <w:r w:rsidRPr="00D3079B">
        <w:rPr>
          <w:rFonts w:ascii="Bookman Old Style" w:hAnsi="Bookman Old Style"/>
          <w:spacing w:val="-3"/>
          <w:u w:val="single"/>
        </w:rPr>
        <w:t>Murphy</w:t>
      </w:r>
      <w:r w:rsidRPr="00D3079B">
        <w:rPr>
          <w:rFonts w:ascii="Bookman Old Style" w:hAnsi="Bookman Old Style"/>
          <w:spacing w:val="-3"/>
        </w:rPr>
        <w:t>, Comm. Decision 87H-UI-283, Sept. 29, 19</w:t>
      </w:r>
      <w:r>
        <w:rPr>
          <w:rFonts w:ascii="Bookman Old Style" w:hAnsi="Bookman Old Style"/>
          <w:spacing w:val="-3"/>
        </w:rPr>
        <w:t>8</w:t>
      </w:r>
      <w:r w:rsidRPr="00D3079B">
        <w:rPr>
          <w:rFonts w:ascii="Bookman Old Style" w:hAnsi="Bookman Old Style"/>
          <w:spacing w:val="-3"/>
        </w:rPr>
        <w:t>7</w:t>
      </w:r>
      <w:r w:rsidRPr="00D3079B">
        <w:rPr>
          <w:rFonts w:ascii="Bookman Old Style" w:hAnsi="Bookman Old Style"/>
          <w:i/>
          <w:spacing w:val="-3"/>
        </w:rPr>
        <w:t xml:space="preserve">,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D3079B">
        <w:rPr>
          <w:rFonts w:ascii="Bookman Old Style" w:hAnsi="Bookman Old Style"/>
          <w:spacing w:val="-3"/>
          <w:u w:val="single"/>
        </w:rPr>
        <w:t>Vassar</w:t>
      </w:r>
      <w:r w:rsidRPr="00D3079B">
        <w:rPr>
          <w:rFonts w:ascii="Bookman Old Style" w:hAnsi="Bookman Old Style"/>
          <w:spacing w:val="-3"/>
        </w:rPr>
        <w:t xml:space="preserve">, Comm. Dec. 96 0614, May 15, 1996. </w:t>
      </w:r>
    </w:p>
    <w:p w:rsidR="0078796F" w:rsidRPr="0046604B" w:rsidRDefault="0078796F" w:rsidP="0046604B">
      <w:pPr>
        <w:tabs>
          <w:tab w:val="left" w:pos="-720"/>
          <w:tab w:val="left" w:pos="1440"/>
        </w:tabs>
        <w:suppressAutoHyphens/>
        <w:rPr>
          <w:rFonts w:ascii="Bookman Old Style" w:hAnsi="Bookman Old Style"/>
          <w:spacing w:val="-3"/>
          <w:szCs w:val="24"/>
        </w:rPr>
      </w:pPr>
    </w:p>
    <w:p w:rsidR="0078796F" w:rsidRDefault="0028146F"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maintained continuous contact with the Division during the appeal period. The Division failed to provide complete and accurate information to claimant regarding the claimant’s appeal.</w:t>
      </w:r>
    </w:p>
    <w:p w:rsidR="0028146F" w:rsidRDefault="0028146F" w:rsidP="0046604B">
      <w:pPr>
        <w:tabs>
          <w:tab w:val="left" w:pos="-720"/>
          <w:tab w:val="left" w:pos="1440"/>
        </w:tabs>
        <w:suppressAutoHyphens/>
        <w:rPr>
          <w:rFonts w:ascii="Bookman Old Style" w:hAnsi="Bookman Old Style"/>
          <w:spacing w:val="-3"/>
          <w:szCs w:val="24"/>
        </w:rPr>
      </w:pPr>
    </w:p>
    <w:p w:rsidR="0028146F" w:rsidRPr="0046604B" w:rsidRDefault="0028146F"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Therefore, the Tribunal finds the claimant did attempt to file his appeal in the time limits prescribed under AS 23.20.340.</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Default="0028146F"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July 9, 2020</w:t>
      </w:r>
      <w:r w:rsidR="0078796F" w:rsidRPr="0046604B">
        <w:rPr>
          <w:rFonts w:ascii="Bookman Old Style" w:hAnsi="Bookman Old Style"/>
          <w:spacing w:val="-3"/>
          <w:szCs w:val="24"/>
        </w:rPr>
        <w:t xml:space="preserve"> is </w:t>
      </w:r>
      <w:r>
        <w:rPr>
          <w:rFonts w:ascii="Bookman Old Style" w:hAnsi="Bookman Old Style"/>
          <w:b/>
          <w:spacing w:val="-3"/>
          <w:szCs w:val="24"/>
        </w:rPr>
        <w:t>GRANTED</w:t>
      </w:r>
      <w:r w:rsidR="0078796F" w:rsidRPr="0046604B">
        <w:rPr>
          <w:rFonts w:ascii="Bookman Old Style" w:hAnsi="Bookman Old Style"/>
          <w:spacing w:val="-3"/>
          <w:szCs w:val="24"/>
        </w:rPr>
        <w:t>.</w:t>
      </w:r>
    </w:p>
    <w:p w:rsidR="0028146F" w:rsidRDefault="0028146F" w:rsidP="0046604B">
      <w:pPr>
        <w:tabs>
          <w:tab w:val="left" w:pos="-720"/>
          <w:tab w:val="left" w:pos="1440"/>
        </w:tabs>
        <w:suppressAutoHyphens/>
        <w:rPr>
          <w:rFonts w:ascii="Bookman Old Style" w:hAnsi="Bookman Old Style"/>
          <w:spacing w:val="-3"/>
          <w:szCs w:val="24"/>
        </w:rPr>
      </w:pPr>
    </w:p>
    <w:p w:rsidR="0028146F" w:rsidRPr="00774034" w:rsidRDefault="0028146F" w:rsidP="0028146F">
      <w:pPr>
        <w:tabs>
          <w:tab w:val="left" w:pos="-1440"/>
          <w:tab w:val="left" w:pos="-720"/>
        </w:tabs>
        <w:rPr>
          <w:rFonts w:ascii="Bookman Old Style" w:hAnsi="Bookman Old Style"/>
        </w:rPr>
      </w:pPr>
    </w:p>
    <w:p w:rsidR="0028146F" w:rsidRDefault="0028146F" w:rsidP="0028146F">
      <w:pPr>
        <w:pStyle w:val="Heading4"/>
        <w:jc w:val="center"/>
        <w:rPr>
          <w:rFonts w:ascii="Bookman Old Style" w:hAnsi="Bookman Old Style"/>
          <w:i w:val="0"/>
          <w:color w:val="auto"/>
        </w:rPr>
      </w:pPr>
      <w:r w:rsidRPr="00F73291">
        <w:rPr>
          <w:rFonts w:ascii="Bookman Old Style" w:hAnsi="Bookman Old Style"/>
          <w:i w:val="0"/>
          <w:color w:val="auto"/>
        </w:rPr>
        <w:t>FINDINGS OF FACT</w:t>
      </w:r>
    </w:p>
    <w:p w:rsidR="00052739" w:rsidRPr="00052739" w:rsidRDefault="00052739" w:rsidP="00052739">
      <w:r>
        <w:tab/>
      </w:r>
      <w:r>
        <w:tab/>
      </w:r>
      <w:r>
        <w:tab/>
      </w:r>
      <w:r>
        <w:tab/>
      </w:r>
      <w:r>
        <w:tab/>
      </w:r>
      <w:r>
        <w:tab/>
        <w:t>(Separation)</w:t>
      </w:r>
    </w:p>
    <w:p w:rsidR="0028146F" w:rsidRPr="00774034" w:rsidRDefault="0028146F" w:rsidP="0028146F">
      <w:pPr>
        <w:tabs>
          <w:tab w:val="left" w:pos="-1440"/>
          <w:tab w:val="left" w:pos="-720"/>
        </w:tabs>
        <w:rPr>
          <w:rFonts w:ascii="Bookman Old Style" w:hAnsi="Bookman Old Style"/>
        </w:rPr>
      </w:pPr>
    </w:p>
    <w:p w:rsidR="00123F98" w:rsidRDefault="0028146F" w:rsidP="0028146F">
      <w:pPr>
        <w:widowControl/>
        <w:tabs>
          <w:tab w:val="left" w:pos="-1440"/>
          <w:tab w:val="left" w:pos="-720"/>
        </w:tabs>
        <w:rPr>
          <w:rFonts w:ascii="Bookman Old Style" w:hAnsi="Bookman Old Style"/>
          <w:snapToGrid/>
          <w:szCs w:val="24"/>
        </w:rPr>
      </w:pPr>
      <w:r w:rsidRPr="00C035D6">
        <w:rPr>
          <w:rFonts w:ascii="Bookman Old Style" w:hAnsi="Bookman Old Style"/>
          <w:snapToGrid/>
          <w:szCs w:val="24"/>
        </w:rPr>
        <w:t xml:space="preserve">The claimant began work for the employer </w:t>
      </w:r>
      <w:r w:rsidR="00123F98">
        <w:rPr>
          <w:rFonts w:ascii="Bookman Old Style" w:hAnsi="Bookman Old Style"/>
          <w:snapToGrid/>
          <w:szCs w:val="24"/>
        </w:rPr>
        <w:t>on May 8, 2020</w:t>
      </w:r>
      <w:r w:rsidRPr="00C035D6">
        <w:rPr>
          <w:rFonts w:ascii="Bookman Old Style" w:hAnsi="Bookman Old Style"/>
          <w:snapToGrid/>
          <w:szCs w:val="24"/>
        </w:rPr>
        <w:t xml:space="preserve">. </w:t>
      </w:r>
      <w:r w:rsidR="00123F98">
        <w:rPr>
          <w:rFonts w:ascii="Bookman Old Style" w:hAnsi="Bookman Old Style"/>
          <w:snapToGrid/>
          <w:szCs w:val="24"/>
        </w:rPr>
        <w:t>He</w:t>
      </w:r>
      <w:r w:rsidRPr="00C035D6">
        <w:rPr>
          <w:rFonts w:ascii="Bookman Old Style" w:hAnsi="Bookman Old Style"/>
          <w:snapToGrid/>
          <w:szCs w:val="24"/>
        </w:rPr>
        <w:t xml:space="preserve"> last worked on</w:t>
      </w:r>
    </w:p>
    <w:p w:rsidR="0028146F" w:rsidRDefault="00123F98" w:rsidP="0028146F">
      <w:pPr>
        <w:widowControl/>
        <w:tabs>
          <w:tab w:val="left" w:pos="-1440"/>
          <w:tab w:val="left" w:pos="-720"/>
        </w:tabs>
        <w:rPr>
          <w:rFonts w:ascii="Bookman Old Style" w:hAnsi="Bookman Old Style"/>
          <w:snapToGrid/>
          <w:szCs w:val="24"/>
        </w:rPr>
      </w:pPr>
      <w:r>
        <w:rPr>
          <w:rFonts w:ascii="Bookman Old Style" w:hAnsi="Bookman Old Style"/>
          <w:snapToGrid/>
          <w:szCs w:val="24"/>
        </w:rPr>
        <w:t>June 12, 2020</w:t>
      </w:r>
      <w:r w:rsidR="0028146F" w:rsidRPr="00C035D6">
        <w:rPr>
          <w:rFonts w:ascii="Bookman Old Style" w:hAnsi="Bookman Old Style"/>
          <w:snapToGrid/>
          <w:szCs w:val="24"/>
        </w:rPr>
        <w:t xml:space="preserve">. At that time, </w:t>
      </w:r>
      <w:r>
        <w:rPr>
          <w:rFonts w:ascii="Bookman Old Style" w:hAnsi="Bookman Old Style"/>
          <w:snapToGrid/>
          <w:szCs w:val="24"/>
        </w:rPr>
        <w:t>he</w:t>
      </w:r>
      <w:r w:rsidR="0028146F" w:rsidRPr="00C035D6">
        <w:rPr>
          <w:rFonts w:ascii="Bookman Old Style" w:hAnsi="Bookman Old Style"/>
          <w:snapToGrid/>
          <w:szCs w:val="24"/>
        </w:rPr>
        <w:t xml:space="preserve"> worked </w:t>
      </w:r>
      <w:r>
        <w:rPr>
          <w:rFonts w:ascii="Bookman Old Style" w:hAnsi="Bookman Old Style"/>
          <w:snapToGrid/>
          <w:szCs w:val="24"/>
        </w:rPr>
        <w:t>full time</w:t>
      </w:r>
      <w:r w:rsidR="0028146F" w:rsidRPr="00C035D6">
        <w:rPr>
          <w:rFonts w:ascii="Bookman Old Style" w:hAnsi="Bookman Old Style"/>
          <w:snapToGrid/>
          <w:szCs w:val="24"/>
        </w:rPr>
        <w:t xml:space="preserve"> as a </w:t>
      </w:r>
      <w:r>
        <w:rPr>
          <w:rFonts w:ascii="Bookman Old Style" w:hAnsi="Bookman Old Style"/>
          <w:snapToGrid/>
          <w:szCs w:val="24"/>
        </w:rPr>
        <w:t>laborer</w:t>
      </w:r>
      <w:r w:rsidR="0028146F" w:rsidRPr="00C035D6">
        <w:rPr>
          <w:rFonts w:ascii="Bookman Old Style" w:hAnsi="Bookman Old Style"/>
          <w:snapToGrid/>
          <w:szCs w:val="24"/>
        </w:rPr>
        <w:t>.</w:t>
      </w:r>
      <w:r w:rsidR="0028146F" w:rsidRPr="00151883">
        <w:rPr>
          <w:rFonts w:ascii="Bookman Old Style" w:hAnsi="Bookman Old Style"/>
          <w:snapToGrid/>
          <w:szCs w:val="24"/>
        </w:rPr>
        <w:t xml:space="preserve"> </w:t>
      </w:r>
      <w:r w:rsidR="0028146F" w:rsidRPr="00C035D6">
        <w:rPr>
          <w:rFonts w:ascii="Bookman Old Style" w:hAnsi="Bookman Old Style"/>
          <w:snapToGrid/>
          <w:szCs w:val="24"/>
        </w:rPr>
        <w:t xml:space="preserve">The claimant established a claim for unemployment insurance benefits effective </w:t>
      </w:r>
      <w:r>
        <w:rPr>
          <w:rFonts w:ascii="Bookman Old Style" w:hAnsi="Bookman Old Style"/>
          <w:snapToGrid/>
          <w:szCs w:val="24"/>
        </w:rPr>
        <w:t>June 14, 2020</w:t>
      </w:r>
      <w:r w:rsidR="0028146F" w:rsidRPr="00C035D6">
        <w:rPr>
          <w:rFonts w:ascii="Bookman Old Style" w:hAnsi="Bookman Old Style"/>
          <w:snapToGrid/>
          <w:szCs w:val="24"/>
        </w:rPr>
        <w:t xml:space="preserve">. </w:t>
      </w:r>
    </w:p>
    <w:p w:rsidR="00123F98" w:rsidRDefault="00123F98" w:rsidP="0028146F">
      <w:pPr>
        <w:widowControl/>
        <w:tabs>
          <w:tab w:val="left" w:pos="-1440"/>
          <w:tab w:val="left" w:pos="-720"/>
        </w:tabs>
        <w:rPr>
          <w:rFonts w:ascii="Bookman Old Style" w:hAnsi="Bookman Old Style"/>
          <w:snapToGrid/>
          <w:szCs w:val="24"/>
        </w:rPr>
      </w:pPr>
    </w:p>
    <w:p w:rsidR="00123F98" w:rsidRDefault="00123F98" w:rsidP="0028146F">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was using his car to drive from site to site to help maintain social distancing</w:t>
      </w:r>
      <w:r w:rsidR="005B4180">
        <w:rPr>
          <w:rFonts w:ascii="Bookman Old Style" w:hAnsi="Bookman Old Style"/>
          <w:snapToGrid/>
          <w:szCs w:val="24"/>
        </w:rPr>
        <w:t xml:space="preserve"> rather than have three people in the cab of the work truck. After the third week he received his first pay check. He believed that he was not making sufficient money to drive his car to the worksites.</w:t>
      </w:r>
    </w:p>
    <w:p w:rsidR="005B4180" w:rsidRDefault="005B4180" w:rsidP="0028146F">
      <w:pPr>
        <w:widowControl/>
        <w:tabs>
          <w:tab w:val="left" w:pos="-1440"/>
          <w:tab w:val="left" w:pos="-720"/>
        </w:tabs>
        <w:rPr>
          <w:rFonts w:ascii="Bookman Old Style" w:hAnsi="Bookman Old Style"/>
          <w:snapToGrid/>
          <w:szCs w:val="24"/>
        </w:rPr>
      </w:pPr>
    </w:p>
    <w:p w:rsidR="005B4180" w:rsidRPr="00C035D6" w:rsidRDefault="005B4180" w:rsidP="0028146F">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did not discuss this with the employer. He chose to quit work. He contacted the employer on June 15, 2020 and advised that he was quitting.</w:t>
      </w:r>
    </w:p>
    <w:p w:rsidR="0028146F" w:rsidRDefault="0028146F" w:rsidP="0028146F">
      <w:pPr>
        <w:tabs>
          <w:tab w:val="left" w:pos="-1440"/>
          <w:tab w:val="left" w:pos="-720"/>
        </w:tabs>
        <w:rPr>
          <w:rFonts w:ascii="Bookman Old Style" w:hAnsi="Bookman Old Style"/>
        </w:rPr>
      </w:pPr>
    </w:p>
    <w:p w:rsidR="00052739" w:rsidRPr="00774034" w:rsidRDefault="00052739" w:rsidP="0028146F">
      <w:pPr>
        <w:tabs>
          <w:tab w:val="left" w:pos="-1440"/>
          <w:tab w:val="left" w:pos="-720"/>
        </w:tabs>
        <w:rPr>
          <w:rFonts w:ascii="Bookman Old Style" w:hAnsi="Bookman Old Style"/>
        </w:rPr>
      </w:pPr>
    </w:p>
    <w:p w:rsidR="0028146F" w:rsidRPr="00F73291" w:rsidRDefault="0028146F" w:rsidP="0028146F">
      <w:pPr>
        <w:pStyle w:val="Heading4"/>
        <w:jc w:val="center"/>
        <w:rPr>
          <w:rFonts w:ascii="Bookman Old Style" w:hAnsi="Bookman Old Style"/>
          <w:i w:val="0"/>
          <w:color w:val="auto"/>
        </w:rPr>
      </w:pPr>
      <w:r w:rsidRPr="00F73291">
        <w:rPr>
          <w:rFonts w:ascii="Bookman Old Style" w:hAnsi="Bookman Old Style"/>
          <w:i w:val="0"/>
          <w:color w:val="auto"/>
        </w:rPr>
        <w:lastRenderedPageBreak/>
        <w:t>PROVISIONS OF LAW</w:t>
      </w:r>
    </w:p>
    <w:p w:rsidR="0028146F" w:rsidRDefault="0028146F" w:rsidP="0028146F">
      <w:pPr>
        <w:tabs>
          <w:tab w:val="left" w:pos="-1440"/>
          <w:tab w:val="left" w:pos="-720"/>
        </w:tabs>
        <w:rPr>
          <w:rFonts w:ascii="Bookman Old Style" w:hAnsi="Bookman Old Style"/>
        </w:rPr>
      </w:pPr>
    </w:p>
    <w:p w:rsidR="0028146F" w:rsidRPr="00C841ED" w:rsidRDefault="0028146F" w:rsidP="0028146F">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28146F" w:rsidRPr="00E1431E" w:rsidRDefault="0028146F" w:rsidP="0028146F">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28146F" w:rsidRDefault="0028146F" w:rsidP="0028146F">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Pr>
          <w:rFonts w:ascii="Bookman Old Style" w:hAnsi="Bookman Old Style"/>
        </w:rPr>
        <w:t xml:space="preserve">  </w:t>
      </w:r>
      <w:r w:rsidRPr="00E1431E">
        <w:rPr>
          <w:rFonts w:ascii="Bookman Old Style" w:hAnsi="Bookman Old Style"/>
        </w:rPr>
        <w:t xml:space="preserve">  </w:t>
      </w:r>
      <w:r>
        <w:rPr>
          <w:rFonts w:ascii="Bookman Old Style" w:hAnsi="Bookman Old Style"/>
        </w:rPr>
        <w:t xml:space="preserve">  </w:t>
      </w:r>
      <w:r w:rsidRPr="00E1431E">
        <w:rPr>
          <w:rFonts w:ascii="Bookman Old Style" w:hAnsi="Bookman Old Style"/>
        </w:rPr>
        <w:t>An insured worker is disqualified for waiting-week credit</w:t>
      </w:r>
      <w:r>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28146F" w:rsidRDefault="0028146F" w:rsidP="0028146F">
      <w:pPr>
        <w:tabs>
          <w:tab w:val="left" w:pos="-1440"/>
          <w:tab w:val="left" w:pos="-720"/>
          <w:tab w:val="left" w:pos="0"/>
          <w:tab w:val="left" w:pos="720"/>
          <w:tab w:val="left" w:pos="1440"/>
        </w:tabs>
        <w:suppressAutoHyphens/>
        <w:ind w:left="720" w:right="-360"/>
        <w:rPr>
          <w:rFonts w:ascii="Bookman Old Style" w:hAnsi="Bookman Old Style"/>
        </w:rPr>
      </w:pPr>
    </w:p>
    <w:p w:rsidR="0028146F" w:rsidRDefault="0028146F" w:rsidP="0028146F">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76180C">
        <w:rPr>
          <w:rFonts w:ascii="Bookman Old Style" w:hAnsi="Bookman Old Style"/>
          <w:szCs w:val="24"/>
        </w:rPr>
        <w:t xml:space="preserve">left the insured worker's last suitable work voluntarily without </w:t>
      </w:r>
      <w:r>
        <w:rPr>
          <w:rFonts w:ascii="Bookman Old Style" w:hAnsi="Bookman Old Style"/>
          <w:szCs w:val="24"/>
        </w:rPr>
        <w:t xml:space="preserve"> </w:t>
      </w:r>
      <w:r w:rsidRPr="0076180C">
        <w:rPr>
          <w:rFonts w:ascii="Bookman Old Style" w:hAnsi="Bookman Old Style"/>
          <w:szCs w:val="24"/>
        </w:rPr>
        <w:t>good cause....</w:t>
      </w:r>
    </w:p>
    <w:p w:rsidR="005B4180" w:rsidRDefault="005B4180" w:rsidP="0028146F">
      <w:pPr>
        <w:tabs>
          <w:tab w:val="left" w:pos="-1440"/>
          <w:tab w:val="left" w:pos="-720"/>
        </w:tabs>
        <w:rPr>
          <w:rFonts w:ascii="Bookman Old Style" w:hAnsi="Bookman Old Style"/>
        </w:rPr>
      </w:pPr>
    </w:p>
    <w:p w:rsidR="0028146F" w:rsidRDefault="0028146F" w:rsidP="0028146F">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8 AAC 85.095 provides in part:</w:t>
      </w:r>
    </w:p>
    <w:p w:rsidR="0028146F" w:rsidRDefault="0028146F" w:rsidP="0028146F">
      <w:pPr>
        <w:tabs>
          <w:tab w:val="left" w:pos="-1440"/>
          <w:tab w:val="left" w:pos="-720"/>
          <w:tab w:val="left" w:pos="0"/>
          <w:tab w:val="left" w:pos="720"/>
          <w:tab w:val="left" w:pos="1440"/>
        </w:tabs>
        <w:suppressAutoHyphens/>
        <w:ind w:right="-360"/>
        <w:rPr>
          <w:rFonts w:ascii="Bookman Old Style" w:hAnsi="Bookman Old Style"/>
          <w:b/>
        </w:rPr>
      </w:pPr>
    </w:p>
    <w:p w:rsidR="0028146F" w:rsidRDefault="0028146F" w:rsidP="0028146F">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 xml:space="preserve">To determine the existence of good cause under AS 23.20.379(a)(1) for voluntarily leaving work determined to be suitable under </w:t>
      </w:r>
    </w:p>
    <w:p w:rsidR="0028146F" w:rsidRPr="00F23DBE" w:rsidRDefault="0028146F" w:rsidP="0028146F">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AS 23.20.385, the department will consider only the following factors:</w:t>
      </w:r>
    </w:p>
    <w:p w:rsidR="0028146F" w:rsidRDefault="0028146F" w:rsidP="0028146F">
      <w:pPr>
        <w:widowControl/>
        <w:autoSpaceDE w:val="0"/>
        <w:autoSpaceDN w:val="0"/>
        <w:adjustRightInd w:val="0"/>
        <w:ind w:left="1440" w:hanging="720"/>
        <w:rPr>
          <w:rFonts w:ascii="Bookman Old Style" w:hAnsi="Bookman Old Style"/>
          <w:snapToGrid/>
          <w:szCs w:val="24"/>
        </w:rPr>
      </w:pPr>
    </w:p>
    <w:p w:rsidR="0028146F" w:rsidRPr="00F23DBE" w:rsidRDefault="0028146F" w:rsidP="0028146F">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28146F" w:rsidRPr="00F23DBE" w:rsidRDefault="0028146F" w:rsidP="0028146F">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(2) </w:t>
      </w:r>
      <w:r w:rsidRPr="00F23DBE">
        <w:rPr>
          <w:rFonts w:ascii="Bookman Old Style" w:hAnsi="Bookman Old Style"/>
          <w:snapToGrid/>
          <w:szCs w:val="24"/>
        </w:rPr>
        <w:tab/>
        <w:t>leaving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28146F" w:rsidRPr="00F23DBE" w:rsidRDefault="0028146F" w:rsidP="0028146F">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28146F" w:rsidRPr="00F23DBE" w:rsidRDefault="0028146F" w:rsidP="0028146F">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28146F" w:rsidRPr="00F23DBE" w:rsidRDefault="0028146F" w:rsidP="0028146F">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(A) discharge from military service; or</w:t>
      </w:r>
    </w:p>
    <w:p w:rsidR="0028146F" w:rsidRPr="00F23DBE" w:rsidRDefault="0028146F" w:rsidP="0028146F">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(B) employment;</w:t>
      </w:r>
    </w:p>
    <w:p w:rsidR="0028146F" w:rsidRPr="00F23DBE" w:rsidRDefault="0028146F" w:rsidP="0028146F">
      <w:pPr>
        <w:widowControl/>
        <w:autoSpaceDE w:val="0"/>
        <w:autoSpaceDN w:val="0"/>
        <w:adjustRightInd w:val="0"/>
        <w:rPr>
          <w:rFonts w:ascii="Bookman Old Style" w:hAnsi="Bookman Old Style"/>
          <w:snapToGrid/>
          <w:szCs w:val="24"/>
        </w:rPr>
      </w:pPr>
    </w:p>
    <w:p w:rsidR="0028146F" w:rsidRPr="00F23DBE" w:rsidRDefault="0028146F" w:rsidP="0028146F">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28146F" w:rsidRPr="00F23DBE" w:rsidRDefault="0028146F" w:rsidP="0028146F">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(6)</w:t>
      </w:r>
      <w:r w:rsidRPr="00F23DBE">
        <w:rPr>
          <w:rFonts w:ascii="Bookman Old Style" w:hAnsi="Bookman Old Style"/>
          <w:snapToGrid/>
          <w:szCs w:val="24"/>
        </w:rPr>
        <w:tab/>
        <w:t xml:space="preserve">leaving work in order to protect the claimant or the </w:t>
      </w:r>
      <w:r>
        <w:rPr>
          <w:rFonts w:ascii="Bookman Old Style" w:hAnsi="Bookman Old Style"/>
          <w:snapToGrid/>
          <w:szCs w:val="24"/>
        </w:rPr>
        <w:t xml:space="preserve">              </w:t>
      </w:r>
      <w:r w:rsidRPr="00F23DBE">
        <w:rPr>
          <w:rFonts w:ascii="Bookman Old Style" w:hAnsi="Bookman Old Style"/>
          <w:snapToGrid/>
          <w:szCs w:val="24"/>
        </w:rPr>
        <w:t xml:space="preserve">claimant’s immediate family members from harassment or </w:t>
      </w:r>
      <w:r>
        <w:rPr>
          <w:rFonts w:ascii="Bookman Old Style" w:hAnsi="Bookman Old Style"/>
          <w:snapToGrid/>
          <w:szCs w:val="24"/>
        </w:rPr>
        <w:t xml:space="preserve">   </w:t>
      </w:r>
      <w:r w:rsidRPr="00F23DBE">
        <w:rPr>
          <w:rFonts w:ascii="Bookman Old Style" w:hAnsi="Bookman Old Style"/>
          <w:snapToGrid/>
          <w:szCs w:val="24"/>
        </w:rPr>
        <w:t>violence;</w:t>
      </w:r>
    </w:p>
    <w:p w:rsidR="0028146F" w:rsidRDefault="0028146F" w:rsidP="00F73291">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(7)</w:t>
      </w:r>
      <w:r w:rsidRPr="00F23DBE">
        <w:rPr>
          <w:rFonts w:ascii="Bookman Old Style" w:hAnsi="Bookman Old Style"/>
          <w:snapToGrid/>
          <w:szCs w:val="24"/>
        </w:rPr>
        <w:tab/>
      </w:r>
      <w:r>
        <w:rPr>
          <w:rFonts w:ascii="Bookman Old Style" w:hAnsi="Bookman Old Style"/>
          <w:snapToGrid/>
          <w:szCs w:val="24"/>
        </w:rPr>
        <w:t xml:space="preserve">leaving work to accept a bonafide offer of work that offers               better wages, benefits, hours, or other working conditions; if          the new work does not materialize, the reasons for the work           not materializing must not be due to the fault of the worker; </w:t>
      </w:r>
    </w:p>
    <w:p w:rsidR="0028146F" w:rsidRPr="00026FBD" w:rsidRDefault="0028146F" w:rsidP="0028146F">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t>other factors listed in AS 23.20.385(b).</w:t>
      </w:r>
    </w:p>
    <w:p w:rsidR="0028146F" w:rsidRDefault="0028146F" w:rsidP="0028146F">
      <w:pPr>
        <w:widowControl/>
        <w:autoSpaceDE w:val="0"/>
        <w:autoSpaceDN w:val="0"/>
        <w:adjustRightInd w:val="0"/>
        <w:rPr>
          <w:rFonts w:ascii="Bookman Old Style" w:hAnsi="Bookman Old Style"/>
          <w:b/>
          <w:snapToGrid/>
          <w:szCs w:val="24"/>
        </w:rPr>
      </w:pPr>
    </w:p>
    <w:p w:rsidR="0028146F" w:rsidRPr="00B24A00" w:rsidRDefault="0028146F" w:rsidP="0028146F">
      <w:pPr>
        <w:widowControl/>
        <w:autoSpaceDE w:val="0"/>
        <w:autoSpaceDN w:val="0"/>
        <w:adjustRightInd w:val="0"/>
        <w:rPr>
          <w:rFonts w:ascii="Bookman Old Style" w:hAnsi="Bookman Old Style"/>
          <w:b/>
          <w:snapToGrid/>
          <w:szCs w:val="24"/>
        </w:rPr>
      </w:pPr>
      <w:r w:rsidRPr="00B24A00">
        <w:rPr>
          <w:rFonts w:ascii="Bookman Old Style" w:hAnsi="Bookman Old Style"/>
          <w:b/>
          <w:snapToGrid/>
          <w:szCs w:val="24"/>
        </w:rPr>
        <w:t>AS 23.20.385(b) provides, in part:</w:t>
      </w:r>
    </w:p>
    <w:p w:rsidR="0028146F" w:rsidRPr="00F23DBE" w:rsidRDefault="0028146F" w:rsidP="0028146F">
      <w:pPr>
        <w:widowControl/>
        <w:autoSpaceDE w:val="0"/>
        <w:autoSpaceDN w:val="0"/>
        <w:adjustRightInd w:val="0"/>
        <w:rPr>
          <w:rFonts w:ascii="Bookman Old Style" w:hAnsi="Bookman Old Style"/>
          <w:snapToGrid/>
          <w:szCs w:val="24"/>
        </w:rPr>
      </w:pPr>
    </w:p>
    <w:p w:rsidR="0028146F" w:rsidRPr="00F23DBE" w:rsidRDefault="0028146F" w:rsidP="0028146F">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(b) </w:t>
      </w:r>
      <w:r>
        <w:rPr>
          <w:rFonts w:ascii="Bookman Old Style" w:hAnsi="Bookman Old Style"/>
          <w:snapToGrid/>
          <w:szCs w:val="24"/>
        </w:rPr>
        <w:tab/>
      </w:r>
      <w:r w:rsidRPr="00F23DBE">
        <w:rPr>
          <w:rFonts w:ascii="Bookman Old Style" w:hAnsi="Bookman Old Style"/>
          <w:snapToGrid/>
          <w:szCs w:val="24"/>
        </w:rPr>
        <w:t>In determining whether work is suitable for a claimant and in determining the</w:t>
      </w:r>
      <w:r>
        <w:rPr>
          <w:rFonts w:ascii="Bookman Old Style" w:hAnsi="Bookman Old Style"/>
          <w:snapToGrid/>
          <w:szCs w:val="24"/>
        </w:rPr>
        <w:t xml:space="preserve"> </w:t>
      </w:r>
      <w:r w:rsidRPr="00F23DBE">
        <w:rPr>
          <w:rFonts w:ascii="Bookman Old Style" w:hAnsi="Bookman Old Style"/>
          <w:snapToGrid/>
          <w:szCs w:val="24"/>
        </w:rPr>
        <w:t>existence of good cause for leaving or refusing work, the department shall, in addition to</w:t>
      </w:r>
      <w:r>
        <w:rPr>
          <w:rFonts w:ascii="Bookman Old Style" w:hAnsi="Bookman Old Style"/>
          <w:snapToGrid/>
          <w:szCs w:val="24"/>
        </w:rPr>
        <w:t xml:space="preserve"> </w:t>
      </w:r>
      <w:r w:rsidRPr="00F23DBE">
        <w:rPr>
          <w:rFonts w:ascii="Bookman Old Style" w:hAnsi="Bookman Old Style"/>
          <w:snapToGrid/>
          <w:szCs w:val="24"/>
        </w:rPr>
        <w:t>determining the existence of any of the conditions specified in (a) of this section, consider the</w:t>
      </w:r>
      <w:r>
        <w:rPr>
          <w:rFonts w:ascii="Bookman Old Style" w:hAnsi="Bookman Old Style"/>
          <w:snapToGrid/>
          <w:szCs w:val="24"/>
        </w:rPr>
        <w:t xml:space="preserve"> </w:t>
      </w:r>
      <w:r w:rsidRPr="00F23DBE">
        <w:rPr>
          <w:rFonts w:ascii="Bookman Old Style" w:hAnsi="Bookman Old Style"/>
          <w:snapToGrid/>
          <w:szCs w:val="24"/>
        </w:rPr>
        <w:t>degree of risk to the claimant's health, safety, and morals, the claimant's physical fitness for the</w:t>
      </w:r>
      <w:r>
        <w:rPr>
          <w:rFonts w:ascii="Bookman Old Style" w:hAnsi="Bookman Old Style"/>
          <w:snapToGrid/>
          <w:szCs w:val="24"/>
        </w:rPr>
        <w:t xml:space="preserve"> </w:t>
      </w:r>
      <w:r w:rsidRPr="00F23DBE">
        <w:rPr>
          <w:rFonts w:ascii="Bookman Old Style" w:hAnsi="Bookman Old Style"/>
          <w:snapToGrid/>
          <w:szCs w:val="24"/>
        </w:rPr>
        <w:t xml:space="preserve">work, the claimant's prior training, experience, and earnings, the length of the </w:t>
      </w:r>
      <w:r>
        <w:rPr>
          <w:rFonts w:ascii="Bookman Old Style" w:hAnsi="Bookman Old Style"/>
          <w:snapToGrid/>
          <w:szCs w:val="24"/>
        </w:rPr>
        <w:t>c</w:t>
      </w:r>
      <w:r w:rsidRPr="00F23DBE">
        <w:rPr>
          <w:rFonts w:ascii="Bookman Old Style" w:hAnsi="Bookman Old Style"/>
          <w:snapToGrid/>
          <w:szCs w:val="24"/>
        </w:rPr>
        <w:t>laimant's</w:t>
      </w:r>
      <w:r>
        <w:rPr>
          <w:rFonts w:ascii="Bookman Old Style" w:hAnsi="Bookman Old Style"/>
          <w:snapToGrid/>
          <w:szCs w:val="24"/>
        </w:rPr>
        <w:t xml:space="preserve"> </w:t>
      </w:r>
      <w:r w:rsidRPr="00F23DBE">
        <w:rPr>
          <w:rFonts w:ascii="Bookman Old Style" w:hAnsi="Bookman Old Style"/>
          <w:snapToGrid/>
          <w:szCs w:val="24"/>
        </w:rPr>
        <w:t>unemployment, the prospects for obtaining work at the claimant's highest skill, the distance of</w:t>
      </w:r>
      <w:r>
        <w:rPr>
          <w:rFonts w:ascii="Bookman Old Style" w:hAnsi="Bookman Old Style"/>
          <w:snapToGrid/>
          <w:szCs w:val="24"/>
        </w:rPr>
        <w:t xml:space="preserve"> </w:t>
      </w:r>
      <w:r w:rsidRPr="00F23DBE">
        <w:rPr>
          <w:rFonts w:ascii="Bookman Old Style" w:hAnsi="Bookman Old Style"/>
          <w:snapToGrid/>
          <w:szCs w:val="24"/>
        </w:rPr>
        <w:t>the available work from the claimant's residence, the prospects for obtaining local work, and</w:t>
      </w:r>
    </w:p>
    <w:p w:rsidR="0028146F" w:rsidRDefault="0028146F" w:rsidP="0028146F">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other factors that influence a reasonably prudent person in the claimant's circumstances.</w:t>
      </w:r>
    </w:p>
    <w:p w:rsidR="0028146F" w:rsidRDefault="0028146F" w:rsidP="0028146F"/>
    <w:p w:rsidR="0028146F" w:rsidRPr="0028146F" w:rsidRDefault="0028146F" w:rsidP="0028146F">
      <w:pPr>
        <w:pStyle w:val="Heading4"/>
        <w:jc w:val="center"/>
        <w:rPr>
          <w:rFonts w:ascii="Bookman Old Style" w:hAnsi="Bookman Old Style"/>
          <w:i w:val="0"/>
          <w:color w:val="auto"/>
        </w:rPr>
      </w:pPr>
      <w:r w:rsidRPr="0028146F">
        <w:rPr>
          <w:rFonts w:ascii="Bookman Old Style" w:hAnsi="Bookman Old Style"/>
          <w:i w:val="0"/>
          <w:color w:val="auto"/>
        </w:rPr>
        <w:t>CONCLUSION</w:t>
      </w:r>
    </w:p>
    <w:p w:rsidR="0028146F" w:rsidRPr="0028146F" w:rsidRDefault="0028146F" w:rsidP="0028146F"/>
    <w:p w:rsidR="005B4180" w:rsidRPr="0070034D" w:rsidRDefault="005B4180" w:rsidP="005B4180">
      <w:pPr>
        <w:tabs>
          <w:tab w:val="left" w:pos="720"/>
          <w:tab w:val="left" w:pos="1440"/>
          <w:tab w:val="left" w:pos="2160"/>
          <w:tab w:val="left" w:pos="5587"/>
        </w:tabs>
        <w:suppressAutoHyphens/>
        <w:rPr>
          <w:rFonts w:ascii="Bookman Old Style" w:hAnsi="Bookman Old Style"/>
          <w:i/>
        </w:rPr>
      </w:pPr>
      <w:r w:rsidRPr="0070034D">
        <w:rPr>
          <w:rFonts w:ascii="Bookman Old Style" w:hAnsi="Bookman Old Style"/>
          <w:i/>
        </w:rPr>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70034D">
        <w:rPr>
          <w:rFonts w:ascii="Bookman Old Style" w:hAnsi="Bookman Old Style"/>
          <w:i/>
          <w:u w:val="single"/>
        </w:rPr>
        <w:t>Larson</w:t>
      </w:r>
      <w:r>
        <w:rPr>
          <w:rFonts w:ascii="Bookman Old Style" w:hAnsi="Bookman Old Style"/>
          <w:i/>
        </w:rPr>
        <w:t>, Comm</w:t>
      </w:r>
      <w:r w:rsidRPr="0070034D">
        <w:rPr>
          <w:rFonts w:ascii="Bookman Old Style" w:hAnsi="Bookman Old Style"/>
          <w:i/>
        </w:rPr>
        <w:t xml:space="preserve">. Dec. 9121530, Nov. 8, 1991, aff’d </w:t>
      </w:r>
      <w:r w:rsidRPr="0070034D">
        <w:rPr>
          <w:rFonts w:ascii="Bookman Old Style" w:hAnsi="Bookman Old Style"/>
          <w:i/>
          <w:u w:val="single"/>
        </w:rPr>
        <w:t>Larson v. Employment Security Division</w:t>
      </w:r>
      <w:r w:rsidRPr="0070034D">
        <w:rPr>
          <w:rFonts w:ascii="Bookman Old Style" w:hAnsi="Bookman Old Style"/>
          <w:i/>
        </w:rPr>
        <w:t>, Superior Court 3JD No. 3 KN-91-1065 civil, March 4, 1993.</w:t>
      </w:r>
      <w:r w:rsidRPr="0070034D">
        <w:rPr>
          <w:rFonts w:ascii="Bookman Old Style" w:hAnsi="Bookman Old Style"/>
          <w:i/>
        </w:rPr>
        <w:fldChar w:fldCharType="begin"/>
      </w:r>
      <w:r w:rsidRPr="0070034D">
        <w:rPr>
          <w:rFonts w:ascii="Bookman Old Style" w:hAnsi="Bookman Old Style"/>
          <w:i/>
        </w:rPr>
        <w:instrText xml:space="preserve">PRIVATE </w:instrText>
      </w:r>
      <w:r w:rsidRPr="0070034D">
        <w:rPr>
          <w:rFonts w:ascii="Bookman Old Style" w:hAnsi="Bookman Old Style"/>
          <w:i/>
        </w:rPr>
        <w:fldChar w:fldCharType="end"/>
      </w:r>
    </w:p>
    <w:p w:rsidR="0028146F" w:rsidRDefault="0028146F" w:rsidP="0028146F">
      <w:pPr>
        <w:tabs>
          <w:tab w:val="left" w:pos="-1440"/>
          <w:tab w:val="left" w:pos="-720"/>
        </w:tabs>
        <w:rPr>
          <w:rFonts w:ascii="Bookman Old Style" w:hAnsi="Bookman Old Style"/>
        </w:rPr>
      </w:pPr>
    </w:p>
    <w:p w:rsidR="005B4180" w:rsidRDefault="005B4180" w:rsidP="0028146F">
      <w:pPr>
        <w:tabs>
          <w:tab w:val="left" w:pos="-1440"/>
          <w:tab w:val="left" w:pos="-720"/>
        </w:tabs>
        <w:rPr>
          <w:rFonts w:ascii="Bookman Old Style" w:hAnsi="Bookman Old Style"/>
        </w:rPr>
      </w:pPr>
      <w:r>
        <w:rPr>
          <w:rFonts w:ascii="Bookman Old Style" w:hAnsi="Bookman Old Style"/>
        </w:rPr>
        <w:t xml:space="preserve">The claimant did not provide the employer an opportunity to remedy his grievance concerning his pay and using his own car. As in </w:t>
      </w:r>
      <w:r w:rsidRPr="005B4180">
        <w:rPr>
          <w:rFonts w:ascii="Bookman Old Style" w:hAnsi="Bookman Old Style"/>
          <w:u w:val="single"/>
        </w:rPr>
        <w:t>Larson</w:t>
      </w:r>
      <w:r>
        <w:rPr>
          <w:rFonts w:ascii="Bookman Old Style" w:hAnsi="Bookman Old Style"/>
        </w:rPr>
        <w:t>, he has not shown good cause for leaving this work.</w:t>
      </w:r>
    </w:p>
    <w:p w:rsidR="00052739" w:rsidRPr="00774034" w:rsidRDefault="00052739" w:rsidP="0028146F">
      <w:pPr>
        <w:tabs>
          <w:tab w:val="left" w:pos="-1440"/>
          <w:tab w:val="left" w:pos="-720"/>
        </w:tabs>
        <w:rPr>
          <w:rFonts w:ascii="Bookman Old Style" w:hAnsi="Bookman Old Style"/>
        </w:rPr>
      </w:pPr>
    </w:p>
    <w:p w:rsidR="0028146F" w:rsidRPr="0028146F" w:rsidRDefault="0028146F" w:rsidP="0028146F">
      <w:pPr>
        <w:pStyle w:val="Heading4"/>
        <w:jc w:val="center"/>
        <w:rPr>
          <w:rFonts w:ascii="Bookman Old Style" w:hAnsi="Bookman Old Style"/>
          <w:i w:val="0"/>
          <w:color w:val="auto"/>
        </w:rPr>
      </w:pPr>
      <w:r w:rsidRPr="0028146F">
        <w:rPr>
          <w:rFonts w:ascii="Bookman Old Style" w:hAnsi="Bookman Old Style"/>
          <w:i w:val="0"/>
          <w:color w:val="auto"/>
        </w:rPr>
        <w:t>DECISION</w:t>
      </w:r>
    </w:p>
    <w:p w:rsidR="0028146F" w:rsidRPr="00774034" w:rsidRDefault="0028146F" w:rsidP="0028146F">
      <w:pPr>
        <w:tabs>
          <w:tab w:val="left" w:pos="-1440"/>
          <w:tab w:val="left" w:pos="-720"/>
        </w:tabs>
        <w:rPr>
          <w:rFonts w:ascii="Bookman Old Style" w:hAnsi="Bookman Old Style"/>
        </w:rPr>
      </w:pPr>
    </w:p>
    <w:p w:rsidR="0028146F" w:rsidRDefault="0028146F" w:rsidP="0028146F">
      <w:pPr>
        <w:tabs>
          <w:tab w:val="left" w:pos="-1440"/>
          <w:tab w:val="left" w:pos="-720"/>
        </w:tabs>
        <w:suppressAutoHyphens/>
        <w:ind w:right="-360"/>
        <w:rPr>
          <w:rFonts w:ascii="Bookman Old Style" w:hAnsi="Bookman Old Style"/>
          <w:snapToGrid/>
          <w:szCs w:val="24"/>
        </w:rPr>
      </w:pPr>
      <w:r w:rsidRPr="00C035D6">
        <w:rPr>
          <w:rFonts w:ascii="Bookman Old Style" w:hAnsi="Bookman Old Style"/>
          <w:snapToGrid/>
          <w:szCs w:val="24"/>
        </w:rPr>
        <w:t xml:space="preserve">The determination issued on </w:t>
      </w:r>
      <w:r w:rsidR="005B4180">
        <w:rPr>
          <w:rFonts w:ascii="Bookman Old Style" w:hAnsi="Bookman Old Style"/>
          <w:snapToGrid/>
          <w:szCs w:val="24"/>
        </w:rPr>
        <w:t>July 9, 2020</w:t>
      </w:r>
      <w:r w:rsidRPr="00C035D6">
        <w:rPr>
          <w:rFonts w:ascii="Bookman Old Style" w:hAnsi="Bookman Old Style"/>
          <w:snapToGrid/>
          <w:szCs w:val="24"/>
        </w:rPr>
        <w:t xml:space="preserve"> is </w:t>
      </w:r>
      <w:r w:rsidR="005B4180">
        <w:rPr>
          <w:rFonts w:ascii="Bookman Old Style" w:hAnsi="Bookman Old Style"/>
          <w:b/>
          <w:snapToGrid/>
          <w:szCs w:val="24"/>
        </w:rPr>
        <w:t>AFFIRMED</w:t>
      </w:r>
      <w:r w:rsidRPr="00C035D6">
        <w:rPr>
          <w:rFonts w:ascii="Bookman Old Style" w:hAnsi="Bookman Old Style"/>
          <w:snapToGrid/>
          <w:szCs w:val="24"/>
        </w:rPr>
        <w:t xml:space="preserve">. Benefits are </w:t>
      </w:r>
      <w:r w:rsidR="005B4180">
        <w:rPr>
          <w:rFonts w:ascii="Bookman Old Style" w:hAnsi="Bookman Old Style"/>
          <w:snapToGrid/>
          <w:szCs w:val="24"/>
        </w:rPr>
        <w:t>denied</w:t>
      </w:r>
      <w:r w:rsidRPr="00C035D6">
        <w:rPr>
          <w:rFonts w:ascii="Bookman Old Style" w:hAnsi="Bookman Old Style"/>
          <w:snapToGrid/>
          <w:szCs w:val="24"/>
        </w:rPr>
        <w:t xml:space="preserve"> for the weeks ending </w:t>
      </w:r>
      <w:r w:rsidR="005B4180">
        <w:rPr>
          <w:rFonts w:ascii="Bookman Old Style" w:hAnsi="Bookman Old Style"/>
          <w:snapToGrid/>
          <w:szCs w:val="24"/>
        </w:rPr>
        <w:t>June 20, 2020</w:t>
      </w:r>
      <w:r w:rsidRPr="00C035D6">
        <w:rPr>
          <w:rFonts w:ascii="Bookman Old Style" w:hAnsi="Bookman Old Style"/>
          <w:snapToGrid/>
          <w:szCs w:val="24"/>
        </w:rPr>
        <w:t xml:space="preserve"> through </w:t>
      </w:r>
      <w:r w:rsidR="005B4180">
        <w:rPr>
          <w:rFonts w:ascii="Bookman Old Style" w:hAnsi="Bookman Old Style"/>
          <w:snapToGrid/>
          <w:szCs w:val="24"/>
        </w:rPr>
        <w:t>July 25, 2020</w:t>
      </w:r>
      <w:r w:rsidRPr="00C035D6">
        <w:rPr>
          <w:rFonts w:ascii="Bookman Old Style" w:hAnsi="Bookman Old Style"/>
          <w:snapToGrid/>
          <w:szCs w:val="24"/>
        </w:rPr>
        <w:t>.</w:t>
      </w:r>
      <w:r>
        <w:rPr>
          <w:rFonts w:ascii="Bookman Old Style" w:hAnsi="Bookman Old Style"/>
          <w:snapToGrid/>
          <w:szCs w:val="24"/>
        </w:rPr>
        <w:t xml:space="preserve"> </w:t>
      </w:r>
      <w:r>
        <w:rPr>
          <w:rFonts w:ascii="Bookman Old Style" w:hAnsi="Bookman Old Style"/>
          <w:szCs w:val="24"/>
        </w:rPr>
        <w:t xml:space="preserve">The three weeks are </w:t>
      </w:r>
      <w:r w:rsidR="005B4180">
        <w:rPr>
          <w:rFonts w:ascii="Bookman Old Style" w:hAnsi="Bookman Old Style"/>
          <w:snapToGrid/>
          <w:szCs w:val="24"/>
        </w:rPr>
        <w:t xml:space="preserve">reduced from </w:t>
      </w:r>
      <w:r>
        <w:rPr>
          <w:rFonts w:ascii="Bookman Old Style" w:hAnsi="Bookman Old Style"/>
          <w:szCs w:val="24"/>
        </w:rPr>
        <w:t xml:space="preserve">the claimant’s maximum benefits. The claimant </w:t>
      </w:r>
      <w:r w:rsidR="005B4180">
        <w:rPr>
          <w:rFonts w:ascii="Bookman Old Style" w:hAnsi="Bookman Old Style"/>
          <w:snapToGrid/>
          <w:szCs w:val="24"/>
        </w:rPr>
        <w:t xml:space="preserve">may not </w:t>
      </w:r>
      <w:r>
        <w:rPr>
          <w:rFonts w:ascii="Bookman Old Style" w:hAnsi="Bookman Old Style"/>
          <w:szCs w:val="24"/>
        </w:rPr>
        <w:t>be eligible for extended benefits under AS 23.20.406-409.</w:t>
      </w:r>
    </w:p>
    <w:p w:rsidR="0028146F" w:rsidRPr="0046604B" w:rsidRDefault="0028146F" w:rsidP="0046604B">
      <w:pPr>
        <w:tabs>
          <w:tab w:val="left" w:pos="-720"/>
          <w:tab w:val="left" w:pos="1440"/>
        </w:tabs>
        <w:suppressAutoHyphens/>
        <w:rPr>
          <w:rFonts w:ascii="Bookman Old Style" w:hAnsi="Bookman Old Style"/>
          <w:spacing w:val="-3"/>
          <w:szCs w:val="24"/>
        </w:rPr>
      </w:pPr>
    </w:p>
    <w:p w:rsidR="00052739" w:rsidRDefault="00052739" w:rsidP="0046604B">
      <w:pPr>
        <w:pStyle w:val="Heading4"/>
        <w:jc w:val="center"/>
        <w:rPr>
          <w:rFonts w:ascii="Bookman Old Style" w:hAnsi="Bookman Old Style"/>
          <w:i w:val="0"/>
          <w:color w:val="auto"/>
          <w:szCs w:val="24"/>
        </w:rPr>
      </w:pPr>
    </w:p>
    <w:p w:rsidR="00052739" w:rsidRDefault="00052739" w:rsidP="0046604B">
      <w:pPr>
        <w:pStyle w:val="Heading4"/>
        <w:jc w:val="center"/>
        <w:rPr>
          <w:rFonts w:ascii="Bookman Old Style" w:hAnsi="Bookman Old Style"/>
          <w:i w:val="0"/>
          <w:color w:val="auto"/>
          <w:szCs w:val="24"/>
        </w:rPr>
      </w:pPr>
    </w:p>
    <w:p w:rsidR="00052739" w:rsidRDefault="00052739" w:rsidP="0046604B">
      <w:pPr>
        <w:pStyle w:val="Heading4"/>
        <w:jc w:val="center"/>
        <w:rPr>
          <w:rFonts w:ascii="Bookman Old Style" w:hAnsi="Bookman Old Style"/>
          <w:i w:val="0"/>
          <w:color w:val="auto"/>
          <w:szCs w:val="24"/>
        </w:rPr>
      </w:pPr>
    </w:p>
    <w:p w:rsidR="00052739" w:rsidRDefault="00052739" w:rsidP="00052739"/>
    <w:p w:rsidR="00052739" w:rsidRPr="00052739" w:rsidRDefault="00052739" w:rsidP="00052739"/>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5B4180">
        <w:rPr>
          <w:rFonts w:ascii="Bookman Old Style" w:hAnsi="Bookman Old Style"/>
          <w:szCs w:val="24"/>
        </w:rPr>
        <w:t>December 18, 2020</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998" w:rsidRDefault="00292998">
      <w:pPr>
        <w:widowControl/>
        <w:spacing w:line="20" w:lineRule="exact"/>
      </w:pPr>
    </w:p>
  </w:endnote>
  <w:endnote w:type="continuationSeparator" w:id="0">
    <w:p w:rsidR="00292998" w:rsidRDefault="00292998">
      <w:r>
        <w:t xml:space="preserve"> </w:t>
      </w:r>
    </w:p>
  </w:endnote>
  <w:endnote w:type="continuationNotice" w:id="1">
    <w:p w:rsidR="00292998" w:rsidRDefault="002929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0" w:rsidRDefault="005B4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0" w:rsidRDefault="005B4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0" w:rsidRDefault="005B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998" w:rsidRDefault="00292998">
      <w:r>
        <w:separator/>
      </w:r>
    </w:p>
  </w:footnote>
  <w:footnote w:type="continuationSeparator" w:id="0">
    <w:p w:rsidR="00292998" w:rsidRDefault="0029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0" w:rsidRDefault="005B4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28146F" w:rsidP="00441D05">
    <w:pPr>
      <w:pStyle w:val="Header"/>
      <w:rPr>
        <w:rFonts w:ascii="Bookman Old Style" w:hAnsi="Bookman Old Style"/>
        <w:sz w:val="22"/>
      </w:rPr>
    </w:pPr>
    <w:r>
      <w:rPr>
        <w:rFonts w:ascii="Bookman Old Style" w:hAnsi="Bookman Old Style"/>
        <w:sz w:val="22"/>
      </w:rPr>
      <w:t>DK# 20 1751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6799B">
      <w:rPr>
        <w:rStyle w:val="PageNumber"/>
        <w:rFonts w:ascii="Bookman Old Style" w:hAnsi="Bookman Old Style"/>
        <w:noProof/>
      </w:rPr>
      <w:t>6</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0" w:rsidRDefault="005B4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52739"/>
    <w:rsid w:val="00087A38"/>
    <w:rsid w:val="000903DE"/>
    <w:rsid w:val="000B3C03"/>
    <w:rsid w:val="000C07A1"/>
    <w:rsid w:val="000E242A"/>
    <w:rsid w:val="00123F98"/>
    <w:rsid w:val="001249C2"/>
    <w:rsid w:val="001620D3"/>
    <w:rsid w:val="00171C06"/>
    <w:rsid w:val="001F6B5B"/>
    <w:rsid w:val="00280EFF"/>
    <w:rsid w:val="0028146F"/>
    <w:rsid w:val="00292998"/>
    <w:rsid w:val="002A1EF1"/>
    <w:rsid w:val="002D7F1A"/>
    <w:rsid w:val="00324065"/>
    <w:rsid w:val="00341DBC"/>
    <w:rsid w:val="00341E3C"/>
    <w:rsid w:val="00376D90"/>
    <w:rsid w:val="00382259"/>
    <w:rsid w:val="003E64D5"/>
    <w:rsid w:val="00441D05"/>
    <w:rsid w:val="0046604B"/>
    <w:rsid w:val="00476DC4"/>
    <w:rsid w:val="004D05FC"/>
    <w:rsid w:val="004E01C7"/>
    <w:rsid w:val="004F3BD6"/>
    <w:rsid w:val="004F7405"/>
    <w:rsid w:val="00507102"/>
    <w:rsid w:val="00554FE9"/>
    <w:rsid w:val="0056799B"/>
    <w:rsid w:val="005812A7"/>
    <w:rsid w:val="00591FFA"/>
    <w:rsid w:val="005A674B"/>
    <w:rsid w:val="005B4180"/>
    <w:rsid w:val="005E0966"/>
    <w:rsid w:val="005E53D0"/>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07894"/>
    <w:rsid w:val="009842BF"/>
    <w:rsid w:val="009D6D32"/>
    <w:rsid w:val="009F1763"/>
    <w:rsid w:val="00A158AF"/>
    <w:rsid w:val="00AA51B8"/>
    <w:rsid w:val="00AD5027"/>
    <w:rsid w:val="00AE37DC"/>
    <w:rsid w:val="00AE39CC"/>
    <w:rsid w:val="00B72674"/>
    <w:rsid w:val="00BC45C9"/>
    <w:rsid w:val="00BE2F1B"/>
    <w:rsid w:val="00C56D4F"/>
    <w:rsid w:val="00C81ED9"/>
    <w:rsid w:val="00DA7658"/>
    <w:rsid w:val="00DB279F"/>
    <w:rsid w:val="00DC68B2"/>
    <w:rsid w:val="00DF01D8"/>
    <w:rsid w:val="00E10303"/>
    <w:rsid w:val="00E13AAA"/>
    <w:rsid w:val="00E2668C"/>
    <w:rsid w:val="00E95F25"/>
    <w:rsid w:val="00EA2CC6"/>
    <w:rsid w:val="00EB4EAF"/>
    <w:rsid w:val="00F06561"/>
    <w:rsid w:val="00F7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799F3"/>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AB4-13D3-43DD-AB57-A7C5F4F7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53</TotalTime>
  <Pages>1</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9706</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10</cp:revision>
  <cp:lastPrinted>2020-12-19T01:05:00Z</cp:lastPrinted>
  <dcterms:created xsi:type="dcterms:W3CDTF">2020-12-18T17:52:00Z</dcterms:created>
  <dcterms:modified xsi:type="dcterms:W3CDTF">2020-12-19T01:46:00Z</dcterms:modified>
</cp:coreProperties>
</file>