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F02D9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-642620</wp:posOffset>
            </wp:positionH>
            <wp:positionV relativeFrom="paragraph">
              <wp:posOffset>-204470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09629E">
        <w:rPr>
          <w:rFonts w:ascii="Bookman Old Style" w:hAnsi="Bookman Old Style"/>
        </w:rPr>
        <w:t>P20 216</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09629E">
        <w:rPr>
          <w:rFonts w:ascii="Bookman Old Style" w:hAnsi="Bookman Old Style"/>
        </w:rPr>
        <w:t>November 17,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09629E" w:rsidRDefault="0009629E"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CAMILLE RIVERA JIMINEZ</w:t>
      </w:r>
    </w:p>
    <w:p w:rsidR="004B4E1C" w:rsidRDefault="004B4E1C"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09629E" w:rsidP="00E64C4D">
      <w:pPr>
        <w:widowControl/>
        <w:tabs>
          <w:tab w:val="left" w:pos="-1440"/>
          <w:tab w:val="left" w:pos="-720"/>
          <w:tab w:val="left" w:pos="0"/>
          <w:tab w:val="left" w:pos="5760"/>
        </w:tabs>
        <w:suppressAutoHyphens/>
        <w:ind w:right="-360"/>
        <w:rPr>
          <w:rFonts w:ascii="Bookman Old Style" w:hAnsi="Bookman Old Style"/>
        </w:rPr>
      </w:pPr>
      <w:proofErr w:type="spellStart"/>
      <w:r>
        <w:rPr>
          <w:rFonts w:ascii="Bookman Old Style" w:hAnsi="Bookman Old Style"/>
        </w:rPr>
        <w:t>Caille</w:t>
      </w:r>
      <w:proofErr w:type="spellEnd"/>
      <w:r>
        <w:rPr>
          <w:rFonts w:ascii="Bookman Old Style" w:hAnsi="Bookman Old Style"/>
        </w:rPr>
        <w:t xml:space="preserve"> Rivera </w:t>
      </w:r>
      <w:proofErr w:type="spellStart"/>
      <w:r>
        <w:rPr>
          <w:rFonts w:ascii="Bookman Old Style" w:hAnsi="Bookman Old Style"/>
        </w:rPr>
        <w:t>Jiminez</w:t>
      </w:r>
      <w:proofErr w:type="spellEnd"/>
      <w:r w:rsidR="00395ECA">
        <w:rPr>
          <w:rFonts w:ascii="Bookman Old Style" w:hAnsi="Bookman Old Style"/>
        </w:rPr>
        <w:t xml:space="preserve">                                      </w:t>
      </w:r>
      <w:r>
        <w:rPr>
          <w:rFonts w:ascii="Bookman Old Style" w:hAnsi="Bookman Old Style"/>
        </w:rPr>
        <w:t>Richard Doogan</w:t>
      </w: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09629E">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09629E">
        <w:rPr>
          <w:rFonts w:ascii="Bookman Old Style" w:hAnsi="Bookman Old Style"/>
          <w:snapToGrid/>
          <w:szCs w:val="24"/>
        </w:rPr>
        <w:t>July 9, 2020</w:t>
      </w:r>
      <w:r w:rsidRPr="00C035D6">
        <w:rPr>
          <w:rFonts w:ascii="Bookman Old Style" w:hAnsi="Bookman Old Style"/>
          <w:snapToGrid/>
          <w:szCs w:val="24"/>
        </w:rPr>
        <w:t xml:space="preserve"> determination which </w:t>
      </w:r>
      <w:r w:rsidR="0009629E">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09629E">
        <w:rPr>
          <w:rFonts w:ascii="Bookman Old Style" w:hAnsi="Bookman Old Style"/>
          <w:snapToGrid/>
          <w:szCs w:val="24"/>
        </w:rPr>
        <w:t>March 15, 2020</w:t>
      </w:r>
      <w:r>
        <w:rPr>
          <w:rFonts w:ascii="Bookman Old Style" w:hAnsi="Bookman Old Style"/>
          <w:snapToGrid/>
          <w:szCs w:val="24"/>
        </w:rPr>
        <w:t xml:space="preserve">. The Division determined that the claimant was not eligible for regular unemployment benefits because </w:t>
      </w:r>
      <w:r w:rsidR="0009629E">
        <w:rPr>
          <w:rFonts w:ascii="Bookman Old Style" w:hAnsi="Bookman Old Style"/>
          <w:snapToGrid/>
          <w:szCs w:val="24"/>
        </w:rPr>
        <w:t>she</w:t>
      </w:r>
      <w:r>
        <w:rPr>
          <w:rFonts w:ascii="Bookman Old Style" w:hAnsi="Bookman Old Style"/>
          <w:snapToGrid/>
          <w:szCs w:val="24"/>
        </w:rPr>
        <w:t xml:space="preserve"> did not have wages in covered employment on which to base a claim.  </w:t>
      </w:r>
    </w:p>
    <w:p w:rsidR="00C911E4" w:rsidRDefault="00C911E4" w:rsidP="00E64C4D">
      <w:pPr>
        <w:widowControl/>
        <w:tabs>
          <w:tab w:val="left" w:pos="-1440"/>
          <w:tab w:val="left" w:pos="-720"/>
        </w:tabs>
        <w:rPr>
          <w:rFonts w:ascii="Bookman Old Style" w:hAnsi="Bookman Old Style"/>
          <w:snapToGrid/>
          <w:szCs w:val="24"/>
        </w:rPr>
      </w:pPr>
    </w:p>
    <w:p w:rsidR="00C911E4" w:rsidRDefault="00C911E4" w:rsidP="00C911E4">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On March 16, 2020 the Anchorage School District was closed to in-person attendance because of the COVID-19 pandemic and the claimant’s two young children attended school online from home.  The children attended school online until May 21, 2020. The Tribunal takes official notice of the school district’s public calendar at </w:t>
      </w:r>
      <w:r w:rsidRPr="00BC06D7">
        <w:rPr>
          <w:rFonts w:ascii="Bookman Old Style" w:hAnsi="Bookman Old Style"/>
          <w:snapToGrid/>
          <w:szCs w:val="24"/>
        </w:rPr>
        <w:t>https://education.alaska.gov/DOE_Rolodex/</w:t>
      </w:r>
    </w:p>
    <w:p w:rsidR="00C911E4" w:rsidRDefault="00C911E4" w:rsidP="00C911E4">
      <w:pPr>
        <w:widowControl/>
        <w:tabs>
          <w:tab w:val="left" w:pos="-1440"/>
          <w:tab w:val="left" w:pos="-720"/>
        </w:tabs>
        <w:rPr>
          <w:rFonts w:ascii="Bookman Old Style" w:hAnsi="Bookman Old Style"/>
          <w:snapToGrid/>
          <w:szCs w:val="24"/>
        </w:rPr>
      </w:pPr>
      <w:proofErr w:type="spellStart"/>
      <w:r w:rsidRPr="00BC06D7">
        <w:rPr>
          <w:rFonts w:ascii="Bookman Old Style" w:hAnsi="Bookman Old Style"/>
          <w:snapToGrid/>
          <w:szCs w:val="24"/>
        </w:rPr>
        <w:t>SchoolCalendar</w:t>
      </w:r>
      <w:proofErr w:type="spellEnd"/>
      <w:r w:rsidRPr="00BC06D7">
        <w:rPr>
          <w:rFonts w:ascii="Bookman Old Style" w:hAnsi="Bookman Old Style"/>
          <w:snapToGrid/>
          <w:szCs w:val="24"/>
        </w:rPr>
        <w:t>/Home/</w:t>
      </w:r>
      <w:proofErr w:type="spellStart"/>
      <w:r w:rsidRPr="00BC06D7">
        <w:rPr>
          <w:rFonts w:ascii="Bookman Old Style" w:hAnsi="Bookman Old Style"/>
          <w:snapToGrid/>
          <w:szCs w:val="24"/>
        </w:rPr>
        <w:t>SchoolCalendar</w:t>
      </w:r>
      <w:proofErr w:type="spellEnd"/>
      <w:r w:rsidRPr="00BC06D7">
        <w:rPr>
          <w:rFonts w:ascii="Bookman Old Style" w:hAnsi="Bookman Old Style"/>
          <w:snapToGrid/>
          <w:szCs w:val="24"/>
        </w:rPr>
        <w:t>/5173</w:t>
      </w:r>
      <w:r>
        <w:rPr>
          <w:rFonts w:ascii="Bookman Old Style" w:hAnsi="Bookman Old Style"/>
          <w:snapToGrid/>
          <w:szCs w:val="24"/>
        </w:rPr>
        <w:t xml:space="preserve">. </w:t>
      </w:r>
    </w:p>
    <w:p w:rsidR="00B53E60" w:rsidRDefault="00B53E60" w:rsidP="00E64C4D">
      <w:pPr>
        <w:widowControl/>
        <w:tabs>
          <w:tab w:val="left" w:pos="-1440"/>
          <w:tab w:val="left" w:pos="-720"/>
        </w:tabs>
        <w:rPr>
          <w:rFonts w:ascii="Bookman Old Style" w:hAnsi="Bookman Old Style"/>
          <w:snapToGrid/>
          <w:szCs w:val="24"/>
        </w:rPr>
      </w:pPr>
    </w:p>
    <w:p w:rsidR="00DB1433" w:rsidRDefault="00B53E60"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lastRenderedPageBreak/>
        <w:t>The claimant was self-employed with a nail salon in her home.  The claimant’</w:t>
      </w:r>
      <w:r w:rsidR="00BC06D7">
        <w:rPr>
          <w:rFonts w:ascii="Bookman Old Style" w:hAnsi="Bookman Old Style"/>
          <w:snapToGrid/>
          <w:szCs w:val="24"/>
        </w:rPr>
        <w:t>s business was</w:t>
      </w:r>
      <w:r>
        <w:rPr>
          <w:rFonts w:ascii="Bookman Old Style" w:hAnsi="Bookman Old Style"/>
          <w:snapToGrid/>
          <w:szCs w:val="24"/>
        </w:rPr>
        <w:t xml:space="preserve"> not ordered to close by any government mandates, but she was required to purchase personal protective items such as disposable aprons, masks and additional disinfectants in order to</w:t>
      </w:r>
      <w:r w:rsidR="00DB1433">
        <w:rPr>
          <w:rFonts w:ascii="Bookman Old Style" w:hAnsi="Bookman Old Style"/>
          <w:snapToGrid/>
          <w:szCs w:val="24"/>
        </w:rPr>
        <w:t xml:space="preserve"> continue to</w:t>
      </w:r>
      <w:r>
        <w:rPr>
          <w:rFonts w:ascii="Bookman Old Style" w:hAnsi="Bookman Old Style"/>
          <w:snapToGrid/>
          <w:szCs w:val="24"/>
        </w:rPr>
        <w:t xml:space="preserve"> operate</w:t>
      </w:r>
      <w:r w:rsidR="00C911E4">
        <w:rPr>
          <w:rFonts w:ascii="Bookman Old Style" w:hAnsi="Bookman Old Style"/>
          <w:snapToGrid/>
          <w:szCs w:val="24"/>
        </w:rPr>
        <w:t xml:space="preserve"> in an</w:t>
      </w:r>
      <w:r>
        <w:rPr>
          <w:rFonts w:ascii="Bookman Old Style" w:hAnsi="Bookman Old Style"/>
          <w:snapToGrid/>
          <w:szCs w:val="24"/>
        </w:rPr>
        <w:t xml:space="preserve"> emergency order issued March 19, 2020.  </w:t>
      </w:r>
      <w:r w:rsidR="00BC06D7">
        <w:rPr>
          <w:rFonts w:ascii="Bookman Old Style" w:hAnsi="Bookman Old Style"/>
          <w:snapToGrid/>
          <w:szCs w:val="24"/>
        </w:rPr>
        <w:t>The Tribunal takes official notice of the mu</w:t>
      </w:r>
      <w:r>
        <w:rPr>
          <w:rFonts w:ascii="Bookman Old Style" w:hAnsi="Bookman Old Style"/>
          <w:snapToGrid/>
          <w:szCs w:val="24"/>
        </w:rPr>
        <w:t xml:space="preserve">nicipality’s website at: </w:t>
      </w:r>
      <w:r w:rsidR="00DB1433" w:rsidRPr="00DB1433">
        <w:rPr>
          <w:rFonts w:ascii="Bookman Old Style" w:hAnsi="Bookman Old Style"/>
          <w:snapToGrid/>
          <w:szCs w:val="24"/>
        </w:rPr>
        <w:t>www.muni.org/Departments/Mayor/</w:t>
      </w:r>
    </w:p>
    <w:p w:rsidR="0009629E" w:rsidRDefault="00BC06D7" w:rsidP="00E64C4D">
      <w:pPr>
        <w:widowControl/>
        <w:tabs>
          <w:tab w:val="left" w:pos="-1440"/>
          <w:tab w:val="left" w:pos="-720"/>
        </w:tabs>
        <w:rPr>
          <w:rFonts w:ascii="Bookman Old Style" w:hAnsi="Bookman Old Style"/>
          <w:snapToGrid/>
          <w:szCs w:val="24"/>
        </w:rPr>
      </w:pPr>
      <w:proofErr w:type="spellStart"/>
      <w:r w:rsidRPr="00BC06D7">
        <w:rPr>
          <w:rFonts w:ascii="Bookman Old Style" w:hAnsi="Bookman Old Style"/>
          <w:snapToGrid/>
          <w:szCs w:val="24"/>
        </w:rPr>
        <w:t>PressReleases</w:t>
      </w:r>
      <w:proofErr w:type="spellEnd"/>
      <w:r w:rsidRPr="00BC06D7">
        <w:rPr>
          <w:rFonts w:ascii="Bookman Old Style" w:hAnsi="Bookman Old Style"/>
          <w:snapToGrid/>
          <w:szCs w:val="24"/>
        </w:rPr>
        <w:t>/Documents/EO-02</w:t>
      </w:r>
      <w:r>
        <w:rPr>
          <w:rFonts w:ascii="Bookman Old Style" w:hAnsi="Bookman Old Style"/>
          <w:snapToGrid/>
          <w:szCs w:val="24"/>
        </w:rPr>
        <w:t xml:space="preserve">. </w:t>
      </w:r>
      <w:r w:rsidR="00B53E60">
        <w:rPr>
          <w:rFonts w:ascii="Bookman Old Style" w:hAnsi="Bookman Old Style"/>
          <w:snapToGrid/>
          <w:szCs w:val="24"/>
        </w:rPr>
        <w:t>The claimant decided not to purchase the required supplies because it was not f</w:t>
      </w:r>
      <w:r w:rsidR="00C911E4">
        <w:rPr>
          <w:rFonts w:ascii="Bookman Old Style" w:hAnsi="Bookman Old Style"/>
          <w:snapToGrid/>
          <w:szCs w:val="24"/>
        </w:rPr>
        <w:t xml:space="preserve">easible for her small business because her children were home all day at that time, and the claimant did not want to have clients in her home with her children because of the risk of spreading the COVID-19 virus. </w:t>
      </w:r>
    </w:p>
    <w:p w:rsidR="00BC06D7" w:rsidRDefault="00BC06D7" w:rsidP="00E64C4D">
      <w:pPr>
        <w:widowControl/>
        <w:tabs>
          <w:tab w:val="left" w:pos="-1440"/>
          <w:tab w:val="left" w:pos="-720"/>
        </w:tabs>
        <w:rPr>
          <w:rFonts w:ascii="Bookman Old Style" w:hAnsi="Bookman Old Style"/>
          <w:snapToGrid/>
          <w:szCs w:val="24"/>
        </w:rPr>
      </w:pPr>
    </w:p>
    <w:p w:rsidR="00C911E4" w:rsidRDefault="00BC06D7"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relocated to Pennsylvania on July 9, 2020. </w:t>
      </w:r>
      <w:r w:rsidR="00C911E4">
        <w:rPr>
          <w:rFonts w:ascii="Bookman Old Style" w:hAnsi="Bookman Old Style"/>
          <w:snapToGrid/>
          <w:szCs w:val="24"/>
        </w:rPr>
        <w:t>She is working on getting her a license to work as a beautician in Pennsylvania.</w:t>
      </w:r>
    </w:p>
    <w:p w:rsidR="00B95782" w:rsidRPr="00C035D6" w:rsidRDefault="00B95782"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w:t>
      </w:r>
      <w:proofErr w:type="spellStart"/>
      <w:r w:rsidRPr="00483DDE">
        <w:rPr>
          <w:rFonts w:ascii="Bookman Old Style" w:hAnsi="Bookman Old Style"/>
        </w:rPr>
        <w:t>Peyser</w:t>
      </w:r>
      <w:proofErr w:type="spellEnd"/>
      <w:r w:rsidRPr="00483DDE">
        <w:rPr>
          <w:rFonts w:ascii="Bookman Old Style" w:hAnsi="Bookman Old Style"/>
        </w:rPr>
        <w:t xml:space="preserve">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w:t>
      </w:r>
      <w:r w:rsidRPr="00483DDE">
        <w:rPr>
          <w:rFonts w:ascii="Bookman Old Style" w:hAnsi="Bookman Old Style" w:cs="Times"/>
          <w:color w:val="333333"/>
          <w:szCs w:val="24"/>
        </w:rPr>
        <w:lastRenderedPageBreak/>
        <w:t>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dd</w:t>
      </w:r>
      <w:proofErr w:type="spellEnd"/>
      <w:r w:rsidRPr="00483DDE">
        <w:rPr>
          <w:rFonts w:ascii="Bookman Old Style" w:hAnsi="Bookman Old Style" w:cs="Times"/>
          <w:color w:val="333333"/>
          <w:szCs w:val="24"/>
        </w:rPr>
        <w:t>)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ee</w:t>
      </w:r>
      <w:proofErr w:type="spellEnd"/>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ff</w:t>
      </w:r>
      <w:proofErr w:type="spellEnd"/>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hh</w:t>
      </w:r>
      <w:proofErr w:type="spellEnd"/>
      <w:proofErr w:type="gram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jj</w:t>
      </w:r>
      <w:proofErr w:type="spellEnd"/>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kk</w:t>
      </w:r>
      <w:proofErr w:type="spellEnd"/>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is self-employed, is seeking part-time employment, does not have sufficient work history, or otherwise would not qualify for regular </w:t>
      </w:r>
      <w:r w:rsidRPr="00483DDE">
        <w:rPr>
          <w:rFonts w:ascii="Bookman Old Style" w:hAnsi="Bookman Old Style" w:cs="Times"/>
          <w:color w:val="333333"/>
          <w:szCs w:val="24"/>
        </w:rPr>
        <w:lastRenderedPageBreak/>
        <w:t xml:space="preserve">unemployment or extended benefits under State or Federal law or pandemic emergency unemployment compensation under section 2107 and meets the requirements of </w:t>
      </w:r>
      <w:proofErr w:type="spellStart"/>
      <w:r w:rsidRPr="00483DDE">
        <w:rPr>
          <w:rFonts w:ascii="Bookman Old Style" w:hAnsi="Bookman Old Style" w:cs="Times"/>
          <w:color w:val="333333"/>
          <w:szCs w:val="24"/>
        </w:rPr>
        <w:t>subclause</w:t>
      </w:r>
      <w:proofErr w:type="spellEnd"/>
      <w:r w:rsidRPr="00483DDE">
        <w:rPr>
          <w:rFonts w:ascii="Bookman Old Style" w:hAnsi="Bookman Old Style" w:cs="Times"/>
          <w:color w:val="333333"/>
          <w:szCs w:val="24"/>
        </w:rPr>
        <w:t xml:space="preserv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w:t>
      </w:r>
      <w:proofErr w:type="spellStart"/>
      <w:r w:rsidRPr="00483DDE">
        <w:rPr>
          <w:rFonts w:ascii="Bookman Old Style" w:hAnsi="Bookman Old Style" w:cs="Times"/>
          <w:color w:val="333333"/>
          <w:szCs w:val="24"/>
        </w:rPr>
        <w:t>kk</w:t>
      </w:r>
      <w:proofErr w:type="spellEnd"/>
      <w:r w:rsidRPr="00483DDE">
        <w:rPr>
          <w:rFonts w:ascii="Bookman Old Style" w:hAnsi="Bookman Old Style" w:cs="Times"/>
          <w:color w:val="333333"/>
          <w:szCs w:val="24"/>
        </w:rPr>
        <w:t>)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DB1433" w:rsidRDefault="00926172" w:rsidP="00DB1433">
      <w:pPr>
        <w:shd w:val="clear" w:color="auto" w:fill="FFFFFF"/>
        <w:rPr>
          <w:rFonts w:ascii="Bookman Old Style" w:hAnsi="Bookman Old Style"/>
          <w:bCs/>
        </w:rPr>
      </w:pPr>
      <w:r w:rsidRPr="00926172">
        <w:rPr>
          <w:rFonts w:ascii="Bookman Old Style" w:hAnsi="Bookman Old Style"/>
        </w:rPr>
        <w:t>Clarification on item (</w:t>
      </w:r>
      <w:proofErr w:type="spellStart"/>
      <w:r w:rsidRPr="00926172">
        <w:rPr>
          <w:rFonts w:ascii="Bookman Old Style" w:hAnsi="Bookman Old Style"/>
        </w:rPr>
        <w:t>kk</w:t>
      </w:r>
      <w:proofErr w:type="spellEnd"/>
      <w:r w:rsidRPr="00926172">
        <w:rPr>
          <w:rFonts w:ascii="Bookman Old Style" w:hAnsi="Bookman Old Style"/>
        </w:rPr>
        <w:t>) of acceptable COVID-19 related reasons. Section 2102(a</w:t>
      </w:r>
      <w:proofErr w:type="gramStart"/>
      <w:r w:rsidRPr="00926172">
        <w:rPr>
          <w:rFonts w:ascii="Bookman Old Style" w:hAnsi="Bookman Old Style"/>
        </w:rPr>
        <w:t>)(</w:t>
      </w:r>
      <w:proofErr w:type="gramEnd"/>
      <w:r w:rsidRPr="00926172">
        <w:rPr>
          <w:rFonts w:ascii="Bookman Old Style" w:hAnsi="Bookman Old Style"/>
        </w:rPr>
        <w:t>3)(A)(ii)(I)(</w:t>
      </w:r>
      <w:proofErr w:type="spellStart"/>
      <w:r w:rsidRPr="00926172">
        <w:rPr>
          <w:rFonts w:ascii="Bookman Old Style" w:hAnsi="Bookman Old Style"/>
        </w:rPr>
        <w:t>kk</w:t>
      </w:r>
      <w:proofErr w:type="spellEnd"/>
      <w:r w:rsidRPr="00926172">
        <w:rPr>
          <w:rFonts w:ascii="Bookman Old Style" w:hAnsi="Bookman Old Style"/>
        </w:rPr>
        <w:t xml:space="preserve">)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w:t>
      </w:r>
      <w:proofErr w:type="spellStart"/>
      <w:r w:rsidRPr="00926172">
        <w:rPr>
          <w:rFonts w:ascii="Bookman Old Style" w:hAnsi="Bookman Old Style"/>
        </w:rPr>
        <w:t>kk</w:t>
      </w:r>
      <w:proofErr w:type="spellEnd"/>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DB1433" w:rsidRPr="00DB1433" w:rsidRDefault="00DB1433" w:rsidP="00DB1433">
      <w:pPr>
        <w:shd w:val="clear" w:color="auto" w:fill="FFFFFF"/>
        <w:rPr>
          <w:rFonts w:ascii="Bookman Old Style" w:hAnsi="Bookman Old Style"/>
          <w:bCs/>
        </w:rPr>
      </w:pP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C911E4">
        <w:rPr>
          <w:rFonts w:ascii="Bookman Old Style" w:hAnsi="Bookman Old Style"/>
          <w:snapToGrid/>
          <w:szCs w:val="24"/>
        </w:rPr>
        <w:t>her</w:t>
      </w:r>
      <w:r>
        <w:rPr>
          <w:rFonts w:ascii="Bookman Old Style" w:hAnsi="Bookman Old Style"/>
        </w:rPr>
        <w:t xml:space="preserve"> for a claim for regular unemployment benefits. </w:t>
      </w:r>
    </w:p>
    <w:p w:rsidR="00C911E4" w:rsidRDefault="00C911E4" w:rsidP="00B95782">
      <w:pPr>
        <w:widowControl/>
        <w:rPr>
          <w:rFonts w:ascii="Bookman Old Style" w:hAnsi="Bookman Old Style"/>
        </w:rPr>
      </w:pPr>
    </w:p>
    <w:p w:rsidR="00C911E4" w:rsidRDefault="00C911E4" w:rsidP="00B95782">
      <w:pPr>
        <w:widowControl/>
        <w:rPr>
          <w:rFonts w:ascii="Bookman Old Style" w:hAnsi="Bookman Old Style"/>
        </w:rPr>
      </w:pPr>
      <w:r>
        <w:rPr>
          <w:rFonts w:ascii="Bookman Old Style" w:hAnsi="Bookman Old Style"/>
        </w:rPr>
        <w:t xml:space="preserve">The claimant was affected by the COVID-19 pandemic when her children were unable to attend school, which prevented her from conducting her business in her home.  </w:t>
      </w:r>
    </w:p>
    <w:p w:rsidR="00C911E4" w:rsidRDefault="00C911E4" w:rsidP="00B95782">
      <w:pPr>
        <w:widowControl/>
        <w:rPr>
          <w:rFonts w:ascii="Bookman Old Style" w:hAnsi="Bookman Old Style"/>
        </w:rPr>
      </w:pPr>
    </w:p>
    <w:p w:rsidR="00C911E4" w:rsidRDefault="00C911E4" w:rsidP="00B95782">
      <w:pPr>
        <w:widowControl/>
        <w:rPr>
          <w:rFonts w:ascii="Bookman Old Style" w:hAnsi="Bookman Old Style"/>
        </w:rPr>
      </w:pPr>
      <w:r>
        <w:rPr>
          <w:rFonts w:ascii="Bookman Old Style" w:hAnsi="Bookman Old Style"/>
        </w:rPr>
        <w:t xml:space="preserve">The CARES Act holds that a claimant may be a covered individual if a child for which the claimant has primary caregiving responsibility is unable to attend </w:t>
      </w:r>
      <w:r>
        <w:rPr>
          <w:rFonts w:ascii="Bookman Old Style" w:hAnsi="Bookman Old Style"/>
        </w:rPr>
        <w:lastRenderedPageBreak/>
        <w:t>school and the claimant is unable to work as a result.  The claimant’s children were at home which prevented the claimant from operating her business in her home.</w:t>
      </w:r>
    </w:p>
    <w:p w:rsidR="00C911E4" w:rsidRDefault="00C911E4" w:rsidP="00B95782">
      <w:pPr>
        <w:widowControl/>
        <w:rPr>
          <w:rFonts w:ascii="Bookman Old Style" w:hAnsi="Bookman Old Style"/>
        </w:rPr>
      </w:pPr>
    </w:p>
    <w:p w:rsidR="00C911E4" w:rsidRPr="00E1431E" w:rsidRDefault="00C911E4" w:rsidP="00B95782">
      <w:pPr>
        <w:widowControl/>
        <w:rPr>
          <w:rFonts w:ascii="Bookman Old Style" w:hAnsi="Bookman Old Style"/>
        </w:rPr>
      </w:pPr>
      <w:r>
        <w:rPr>
          <w:rFonts w:ascii="Bookman Old Style" w:hAnsi="Bookman Old Style"/>
        </w:rPr>
        <w:t xml:space="preserve">The Tribunal concludes the claimant meets the definition of the CARES Act from March 15, 2020 through May 23, 2020. </w:t>
      </w:r>
    </w:p>
    <w:p w:rsidR="0016206D" w:rsidRDefault="0016206D">
      <w:pPr>
        <w:tabs>
          <w:tab w:val="left" w:pos="-1440"/>
          <w:tab w:val="left" w:pos="-720"/>
        </w:tabs>
        <w:suppressAutoHyphens/>
        <w:ind w:right="-360"/>
        <w:rPr>
          <w:rFonts w:ascii="Bookman Old Style" w:hAnsi="Bookman Old Style"/>
        </w:rPr>
      </w:pPr>
    </w:p>
    <w:p w:rsidR="00C911E4" w:rsidRPr="00E1431E" w:rsidRDefault="00C911E4">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C911E4">
        <w:rPr>
          <w:rFonts w:ascii="Bookman Old Style" w:hAnsi="Bookman Old Style"/>
          <w:snapToGrid/>
          <w:szCs w:val="24"/>
        </w:rPr>
        <w:t>July 9, 2020</w:t>
      </w:r>
      <w:r w:rsidRPr="003F54EA">
        <w:rPr>
          <w:rFonts w:ascii="Bookman Old Style" w:hAnsi="Bookman Old Style"/>
          <w:snapToGrid/>
          <w:szCs w:val="24"/>
        </w:rPr>
        <w:t xml:space="preserve"> is </w:t>
      </w:r>
      <w:r w:rsidR="00C911E4">
        <w:rPr>
          <w:rFonts w:ascii="Bookman Old Style" w:hAnsi="Bookman Old Style"/>
          <w:b/>
          <w:snapToGrid/>
          <w:szCs w:val="24"/>
        </w:rPr>
        <w:t>REVERSED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C911E4">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r w:rsidR="00C911E4">
        <w:rPr>
          <w:rFonts w:ascii="Bookman Old Style" w:hAnsi="Bookman Old Style"/>
          <w:snapToGrid/>
          <w:szCs w:val="24"/>
        </w:rPr>
        <w:t xml:space="preserve"> for weeks ending March 21, 2020 through May 23, 2020</w:t>
      </w:r>
      <w:r w:rsidR="00483DDE">
        <w:rPr>
          <w:rFonts w:ascii="Bookman Old Style" w:hAnsi="Bookman Old Style"/>
          <w:snapToGrid/>
          <w:szCs w:val="24"/>
        </w:rPr>
        <w:t>.</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F02D9C">
        <w:rPr>
          <w:rFonts w:ascii="Bookman Old Style" w:hAnsi="Bookman Old Style"/>
          <w:szCs w:val="24"/>
        </w:rPr>
        <w:t>November 30,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F02D9C">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9E" w:rsidRDefault="0009629E">
      <w:pPr>
        <w:widowControl/>
        <w:spacing w:line="20" w:lineRule="exact"/>
      </w:pPr>
    </w:p>
  </w:endnote>
  <w:endnote w:type="continuationSeparator" w:id="0">
    <w:p w:rsidR="0009629E" w:rsidRDefault="0009629E">
      <w:r>
        <w:t xml:space="preserve"> </w:t>
      </w:r>
    </w:p>
  </w:endnote>
  <w:endnote w:type="continuationNotice" w:id="1">
    <w:p w:rsidR="0009629E" w:rsidRDefault="000962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33" w:rsidRDefault="00DB1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33" w:rsidRDefault="00DB1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33" w:rsidRDefault="00DB1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9E" w:rsidRDefault="0009629E">
      <w:r>
        <w:separator/>
      </w:r>
    </w:p>
  </w:footnote>
  <w:footnote w:type="continuationSeparator" w:id="0">
    <w:p w:rsidR="0009629E" w:rsidRDefault="0009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33" w:rsidRDefault="00DB1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BC06D7">
      <w:rPr>
        <w:rFonts w:ascii="Bookman Old Style" w:hAnsi="Bookman Old Style"/>
        <w:sz w:val="22"/>
      </w:rPr>
      <w:t>P20 216</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4B4E1C">
      <w:rPr>
        <w:rStyle w:val="PageNumber"/>
        <w:rFonts w:ascii="Bookman Old Style" w:hAnsi="Bookman Old Style"/>
        <w:noProof/>
        <w:sz w:val="22"/>
      </w:rPr>
      <w:t>5</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33" w:rsidRDefault="00DB1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9E"/>
    <w:rsid w:val="00015E49"/>
    <w:rsid w:val="00074ABC"/>
    <w:rsid w:val="0009629E"/>
    <w:rsid w:val="000B1B0E"/>
    <w:rsid w:val="000C468C"/>
    <w:rsid w:val="0016206D"/>
    <w:rsid w:val="00184E40"/>
    <w:rsid w:val="001E0352"/>
    <w:rsid w:val="001E0872"/>
    <w:rsid w:val="001F25F2"/>
    <w:rsid w:val="00220C00"/>
    <w:rsid w:val="0023506F"/>
    <w:rsid w:val="00246F0A"/>
    <w:rsid w:val="002604BE"/>
    <w:rsid w:val="00261254"/>
    <w:rsid w:val="00266979"/>
    <w:rsid w:val="00290A95"/>
    <w:rsid w:val="0029387F"/>
    <w:rsid w:val="002C3038"/>
    <w:rsid w:val="00301A4C"/>
    <w:rsid w:val="00307513"/>
    <w:rsid w:val="0030752B"/>
    <w:rsid w:val="00314A4A"/>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4B4E1C"/>
    <w:rsid w:val="005840C2"/>
    <w:rsid w:val="005A25FF"/>
    <w:rsid w:val="005D69D2"/>
    <w:rsid w:val="005E68FF"/>
    <w:rsid w:val="006B044C"/>
    <w:rsid w:val="006B6284"/>
    <w:rsid w:val="006C6858"/>
    <w:rsid w:val="006E42A3"/>
    <w:rsid w:val="006E4A6A"/>
    <w:rsid w:val="006E5123"/>
    <w:rsid w:val="006E67C4"/>
    <w:rsid w:val="006F5C64"/>
    <w:rsid w:val="007264A1"/>
    <w:rsid w:val="00781D4B"/>
    <w:rsid w:val="00803703"/>
    <w:rsid w:val="00845F5C"/>
    <w:rsid w:val="0089544B"/>
    <w:rsid w:val="008B5144"/>
    <w:rsid w:val="008C7255"/>
    <w:rsid w:val="008C7BCB"/>
    <w:rsid w:val="00911751"/>
    <w:rsid w:val="00926172"/>
    <w:rsid w:val="009312D8"/>
    <w:rsid w:val="00965B24"/>
    <w:rsid w:val="0099558B"/>
    <w:rsid w:val="009B3837"/>
    <w:rsid w:val="009E7193"/>
    <w:rsid w:val="00A94C46"/>
    <w:rsid w:val="00AC29BB"/>
    <w:rsid w:val="00AC4900"/>
    <w:rsid w:val="00B14588"/>
    <w:rsid w:val="00B53E60"/>
    <w:rsid w:val="00B879FC"/>
    <w:rsid w:val="00B95782"/>
    <w:rsid w:val="00BC06D7"/>
    <w:rsid w:val="00BE5A90"/>
    <w:rsid w:val="00BF0040"/>
    <w:rsid w:val="00BF1D42"/>
    <w:rsid w:val="00C1740A"/>
    <w:rsid w:val="00C5117C"/>
    <w:rsid w:val="00C5371D"/>
    <w:rsid w:val="00C74902"/>
    <w:rsid w:val="00C841ED"/>
    <w:rsid w:val="00C911E4"/>
    <w:rsid w:val="00CB34CC"/>
    <w:rsid w:val="00D127A1"/>
    <w:rsid w:val="00D1304C"/>
    <w:rsid w:val="00D2605C"/>
    <w:rsid w:val="00D27A56"/>
    <w:rsid w:val="00D50F53"/>
    <w:rsid w:val="00D77780"/>
    <w:rsid w:val="00DA110F"/>
    <w:rsid w:val="00DB1433"/>
    <w:rsid w:val="00DE12B1"/>
    <w:rsid w:val="00DF6AEB"/>
    <w:rsid w:val="00E1431E"/>
    <w:rsid w:val="00E1587B"/>
    <w:rsid w:val="00E20135"/>
    <w:rsid w:val="00E231DF"/>
    <w:rsid w:val="00E32235"/>
    <w:rsid w:val="00E460EE"/>
    <w:rsid w:val="00E64C4D"/>
    <w:rsid w:val="00EB1300"/>
    <w:rsid w:val="00ED08F3"/>
    <w:rsid w:val="00EE536D"/>
    <w:rsid w:val="00EF0CCE"/>
    <w:rsid w:val="00EF3FC3"/>
    <w:rsid w:val="00F00EDF"/>
    <w:rsid w:val="00F02D9C"/>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687C9C"/>
  <w15:chartTrackingRefBased/>
  <w15:docId w15:val="{06C47AEE-924F-4558-BD8E-21A9B509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character" w:styleId="Hyperlink">
    <w:name w:val="Hyperlink"/>
    <w:basedOn w:val="DefaultParagraphFont"/>
    <w:uiPriority w:val="99"/>
    <w:unhideWhenUsed/>
    <w:rsid w:val="00BC0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A9F88-F733-4845-A42D-E2A0C302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0</TotalTime>
  <Pages>5</Pages>
  <Words>1416</Words>
  <Characters>7819</Characters>
  <Application>Microsoft Office Word</Application>
  <DocSecurity>0</DocSecurity>
  <Lines>195</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2020-11-30T20:16:00Z</dcterms:created>
  <dcterms:modified xsi:type="dcterms:W3CDTF">2020-11-30T20:16:00Z</dcterms:modified>
</cp:coreProperties>
</file>