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F2EC" w14:textId="77777777" w:rsidR="005E68FF" w:rsidRDefault="00A62EDF"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2DF9F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85pt;margin-top:-6.5pt;width:586.9pt;height:137.8pt;z-index:-251658752">
            <v:imagedata r:id="rId7" o:title="Appeals_Letterhead_Banner"/>
          </v:shape>
        </w:pict>
      </w:r>
    </w:p>
    <w:p w14:paraId="0D49355C" w14:textId="77777777" w:rsidR="005E68FF" w:rsidRDefault="005E68FF" w:rsidP="005E68FF">
      <w:pPr>
        <w:pStyle w:val="Heading3"/>
        <w:widowControl/>
        <w:tabs>
          <w:tab w:val="center" w:pos="4680"/>
        </w:tabs>
        <w:suppressAutoHyphens/>
        <w:rPr>
          <w:rFonts w:ascii="Bookman Old Style" w:hAnsi="Bookman Old Style"/>
        </w:rPr>
      </w:pPr>
    </w:p>
    <w:p w14:paraId="4C90B3EF" w14:textId="77777777" w:rsidR="005E68FF" w:rsidRDefault="005E68FF" w:rsidP="005E68FF">
      <w:pPr>
        <w:pStyle w:val="Heading3"/>
        <w:widowControl/>
        <w:tabs>
          <w:tab w:val="center" w:pos="4680"/>
        </w:tabs>
        <w:suppressAutoHyphens/>
        <w:rPr>
          <w:rFonts w:ascii="Bookman Old Style" w:hAnsi="Bookman Old Style"/>
        </w:rPr>
      </w:pPr>
    </w:p>
    <w:p w14:paraId="6653A36D" w14:textId="77777777" w:rsidR="005E68FF" w:rsidRDefault="005E68FF" w:rsidP="005E68FF">
      <w:pPr>
        <w:pStyle w:val="Heading3"/>
        <w:widowControl/>
        <w:tabs>
          <w:tab w:val="center" w:pos="4680"/>
        </w:tabs>
        <w:suppressAutoHyphens/>
        <w:rPr>
          <w:rFonts w:ascii="Bookman Old Style" w:hAnsi="Bookman Old Style"/>
        </w:rPr>
      </w:pPr>
    </w:p>
    <w:p w14:paraId="31B17101" w14:textId="77777777" w:rsidR="005E68FF" w:rsidRDefault="005E68FF" w:rsidP="005E68FF">
      <w:pPr>
        <w:pStyle w:val="Heading3"/>
        <w:widowControl/>
        <w:tabs>
          <w:tab w:val="center" w:pos="4680"/>
        </w:tabs>
        <w:suppressAutoHyphens/>
        <w:rPr>
          <w:rFonts w:ascii="Bookman Old Style" w:hAnsi="Bookman Old Style"/>
        </w:rPr>
      </w:pPr>
    </w:p>
    <w:p w14:paraId="7F48F61F" w14:textId="77777777" w:rsidR="005E68FF" w:rsidRDefault="005E68FF" w:rsidP="005E68FF">
      <w:pPr>
        <w:pStyle w:val="Heading3"/>
        <w:widowControl/>
        <w:tabs>
          <w:tab w:val="center" w:pos="4680"/>
        </w:tabs>
        <w:suppressAutoHyphens/>
        <w:rPr>
          <w:rFonts w:ascii="Bookman Old Style" w:hAnsi="Bookman Old Style"/>
        </w:rPr>
      </w:pPr>
    </w:p>
    <w:p w14:paraId="2D16FD65" w14:textId="77777777" w:rsidR="005E68FF" w:rsidRDefault="005E68FF" w:rsidP="005E68FF">
      <w:pPr>
        <w:pStyle w:val="Heading3"/>
        <w:widowControl/>
        <w:tabs>
          <w:tab w:val="center" w:pos="4680"/>
        </w:tabs>
        <w:suppressAutoHyphens/>
        <w:rPr>
          <w:rFonts w:ascii="Bookman Old Style" w:hAnsi="Bookman Old Style"/>
        </w:rPr>
      </w:pPr>
    </w:p>
    <w:p w14:paraId="6603E887" w14:textId="77777777" w:rsidR="005E68FF" w:rsidRDefault="005E68FF" w:rsidP="005E68FF">
      <w:pPr>
        <w:widowControl/>
        <w:tabs>
          <w:tab w:val="left" w:pos="-720"/>
        </w:tabs>
        <w:suppressAutoHyphens/>
        <w:rPr>
          <w:rFonts w:ascii="Bookman Old Style" w:hAnsi="Bookman Old Style"/>
        </w:rPr>
      </w:pPr>
    </w:p>
    <w:p w14:paraId="3EFC5EE8"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72D1B847"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72977F5D" w14:textId="4AEB0531"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746929">
        <w:rPr>
          <w:rFonts w:ascii="Bookman Old Style" w:hAnsi="Bookman Old Style"/>
          <w:szCs w:val="24"/>
        </w:rPr>
        <w:t>20 2315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746929">
        <w:rPr>
          <w:rFonts w:ascii="Bookman Old Style" w:hAnsi="Bookman Old Style"/>
          <w:szCs w:val="24"/>
        </w:rPr>
        <w:t>April 14, 2021</w:t>
      </w:r>
    </w:p>
    <w:p w14:paraId="38FE117D" w14:textId="77777777" w:rsidR="0016206D" w:rsidRPr="00FB77CC" w:rsidRDefault="0016206D" w:rsidP="00FB77CC">
      <w:pPr>
        <w:tabs>
          <w:tab w:val="left" w:pos="-720"/>
        </w:tabs>
        <w:suppressAutoHyphens/>
        <w:rPr>
          <w:rFonts w:ascii="Bookman Old Style" w:hAnsi="Bookman Old Style"/>
          <w:szCs w:val="24"/>
        </w:rPr>
      </w:pPr>
    </w:p>
    <w:p w14:paraId="05F1C83F"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279BD894"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55FBC699" w14:textId="2EA9D30A" w:rsidR="00746929" w:rsidRPr="00746929" w:rsidRDefault="00746929" w:rsidP="00746929">
      <w:pPr>
        <w:tabs>
          <w:tab w:val="left" w:pos="-1440"/>
          <w:tab w:val="left" w:pos="-720"/>
          <w:tab w:val="left" w:pos="0"/>
          <w:tab w:val="left" w:pos="5040"/>
          <w:tab w:val="left" w:pos="5760"/>
        </w:tabs>
        <w:suppressAutoHyphens/>
        <w:ind w:right="-360"/>
        <w:rPr>
          <w:rFonts w:ascii="Bookman Old Style" w:hAnsi="Bookman Old Style"/>
          <w:szCs w:val="24"/>
        </w:rPr>
      </w:pPr>
      <w:r w:rsidRPr="00746929">
        <w:rPr>
          <w:rFonts w:ascii="Bookman Old Style" w:hAnsi="Bookman Old Style"/>
          <w:szCs w:val="24"/>
        </w:rPr>
        <w:t>OTONIE</w:t>
      </w:r>
      <w:r>
        <w:rPr>
          <w:rFonts w:ascii="Bookman Old Style" w:hAnsi="Bookman Old Style"/>
          <w:szCs w:val="24"/>
        </w:rPr>
        <w:t>L</w:t>
      </w:r>
      <w:r w:rsidRPr="00746929">
        <w:rPr>
          <w:rFonts w:ascii="Bookman Old Style" w:hAnsi="Bookman Old Style"/>
          <w:szCs w:val="24"/>
        </w:rPr>
        <w:t xml:space="preserve"> OQUENDO</w:t>
      </w:r>
      <w:r>
        <w:rPr>
          <w:rFonts w:ascii="Bookman Old Style" w:hAnsi="Bookman Old Style"/>
          <w:szCs w:val="24"/>
        </w:rPr>
        <w:tab/>
      </w:r>
      <w:r w:rsidRPr="00746929">
        <w:rPr>
          <w:rFonts w:ascii="Bookman Old Style" w:hAnsi="Bookman Old Style"/>
          <w:szCs w:val="24"/>
        </w:rPr>
        <w:t>CARLILE ENTERPRISES INC</w:t>
      </w:r>
    </w:p>
    <w:p w14:paraId="76411712" w14:textId="6423E026"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4F5B0E1C" w14:textId="73392F1F" w:rsidR="00A62EDF" w:rsidRDefault="00A62EDF" w:rsidP="00FB77CC">
      <w:pPr>
        <w:tabs>
          <w:tab w:val="left" w:pos="-1440"/>
          <w:tab w:val="left" w:pos="-720"/>
          <w:tab w:val="left" w:pos="0"/>
          <w:tab w:val="left" w:pos="5760"/>
        </w:tabs>
        <w:suppressAutoHyphens/>
        <w:ind w:right="-360"/>
        <w:rPr>
          <w:rFonts w:ascii="Bookman Old Style" w:hAnsi="Bookman Old Style"/>
          <w:szCs w:val="24"/>
        </w:rPr>
      </w:pPr>
    </w:p>
    <w:p w14:paraId="73D1A820" w14:textId="4D2BDB2B" w:rsidR="00A62EDF" w:rsidRDefault="00A62EDF" w:rsidP="00FB77CC">
      <w:pPr>
        <w:tabs>
          <w:tab w:val="left" w:pos="-1440"/>
          <w:tab w:val="left" w:pos="-720"/>
          <w:tab w:val="left" w:pos="0"/>
          <w:tab w:val="left" w:pos="5760"/>
        </w:tabs>
        <w:suppressAutoHyphens/>
        <w:ind w:right="-360"/>
        <w:rPr>
          <w:rFonts w:ascii="Bookman Old Style" w:hAnsi="Bookman Old Style"/>
          <w:szCs w:val="24"/>
        </w:rPr>
      </w:pPr>
    </w:p>
    <w:p w14:paraId="2683F117" w14:textId="77777777" w:rsidR="00A62EDF" w:rsidRPr="00FB77CC" w:rsidRDefault="00A62EDF" w:rsidP="00FB77CC">
      <w:pPr>
        <w:tabs>
          <w:tab w:val="left" w:pos="-1440"/>
          <w:tab w:val="left" w:pos="-720"/>
          <w:tab w:val="left" w:pos="0"/>
          <w:tab w:val="left" w:pos="5760"/>
        </w:tabs>
        <w:suppressAutoHyphens/>
        <w:ind w:right="-360"/>
        <w:rPr>
          <w:rFonts w:ascii="Bookman Old Style" w:hAnsi="Bookman Old Style"/>
          <w:szCs w:val="24"/>
        </w:rPr>
      </w:pPr>
    </w:p>
    <w:p w14:paraId="3A1EF278"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5048B2D8"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001ECBA" w14:textId="53CF0BA1" w:rsidR="0016206D" w:rsidRPr="00FB77CC" w:rsidRDefault="00746929" w:rsidP="00FB77CC">
      <w:pPr>
        <w:tabs>
          <w:tab w:val="left" w:pos="-1440"/>
          <w:tab w:val="left" w:pos="-720"/>
          <w:tab w:val="left" w:pos="0"/>
          <w:tab w:val="left" w:pos="5040"/>
          <w:tab w:val="left" w:pos="5760"/>
        </w:tabs>
        <w:suppressAutoHyphens/>
        <w:ind w:right="-360"/>
        <w:rPr>
          <w:rFonts w:ascii="Bookman Old Style" w:hAnsi="Bookman Old Style"/>
          <w:szCs w:val="24"/>
        </w:rPr>
      </w:pPr>
      <w:proofErr w:type="spellStart"/>
      <w:r>
        <w:rPr>
          <w:rFonts w:ascii="Bookman Old Style" w:hAnsi="Bookman Old Style"/>
          <w:szCs w:val="24"/>
        </w:rPr>
        <w:t>Otoniel</w:t>
      </w:r>
      <w:proofErr w:type="spellEnd"/>
      <w:r>
        <w:rPr>
          <w:rFonts w:ascii="Bookman Old Style" w:hAnsi="Bookman Old Style"/>
          <w:szCs w:val="24"/>
        </w:rPr>
        <w:t xml:space="preserve"> Oquendo</w:t>
      </w:r>
      <w:r w:rsidR="00C841ED" w:rsidRPr="00FB77CC">
        <w:rPr>
          <w:rFonts w:ascii="Bookman Old Style" w:hAnsi="Bookman Old Style"/>
          <w:szCs w:val="24"/>
        </w:rPr>
        <w:tab/>
      </w:r>
      <w:r>
        <w:rPr>
          <w:rFonts w:ascii="Bookman Old Style" w:hAnsi="Bookman Old Style"/>
          <w:szCs w:val="24"/>
        </w:rPr>
        <w:t xml:space="preserve">Robyn </w:t>
      </w:r>
      <w:proofErr w:type="spellStart"/>
      <w:r>
        <w:rPr>
          <w:rFonts w:ascii="Bookman Old Style" w:hAnsi="Bookman Old Style"/>
          <w:szCs w:val="24"/>
        </w:rPr>
        <w:t>Bertling</w:t>
      </w:r>
      <w:proofErr w:type="spellEnd"/>
    </w:p>
    <w:p w14:paraId="1F31A76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EF10332"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0F148602" w14:textId="77777777" w:rsidR="0016206D" w:rsidRPr="00FB77CC" w:rsidRDefault="0016206D" w:rsidP="00FB77CC">
      <w:pPr>
        <w:tabs>
          <w:tab w:val="center" w:pos="4860"/>
        </w:tabs>
        <w:suppressAutoHyphens/>
        <w:ind w:right="-360"/>
        <w:rPr>
          <w:rFonts w:ascii="Bookman Old Style" w:hAnsi="Bookman Old Style"/>
          <w:szCs w:val="24"/>
        </w:rPr>
      </w:pPr>
    </w:p>
    <w:p w14:paraId="2165C356" w14:textId="0FBA8583" w:rsidR="003F54EA" w:rsidRPr="00FB77CC" w:rsidRDefault="003F54EA" w:rsidP="00FB77C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102342">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102342">
        <w:rPr>
          <w:rFonts w:ascii="Bookman Old Style" w:hAnsi="Bookman Old Style"/>
          <w:snapToGrid/>
          <w:szCs w:val="24"/>
        </w:rPr>
        <w:t>December 1,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58036E17"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6A35CDF"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142E9BC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06A1EC3" w14:textId="4B043714"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102342">
        <w:rPr>
          <w:rFonts w:ascii="Bookman Old Style" w:hAnsi="Bookman Old Style"/>
          <w:snapToGrid/>
          <w:szCs w:val="24"/>
        </w:rPr>
        <w:t>June 19, 2018</w:t>
      </w:r>
      <w:r w:rsidRPr="00FB77CC">
        <w:rPr>
          <w:rFonts w:ascii="Bookman Old Style" w:hAnsi="Bookman Old Style"/>
          <w:snapToGrid/>
          <w:szCs w:val="24"/>
        </w:rPr>
        <w:t xml:space="preserve">. </w:t>
      </w:r>
      <w:r w:rsidR="00102342">
        <w:rPr>
          <w:rFonts w:ascii="Bookman Old Style" w:hAnsi="Bookman Old Style"/>
          <w:snapToGrid/>
          <w:szCs w:val="24"/>
        </w:rPr>
        <w:t>He</w:t>
      </w:r>
      <w:r w:rsidRPr="00FB77CC">
        <w:rPr>
          <w:rFonts w:ascii="Bookman Old Style" w:hAnsi="Bookman Old Style"/>
          <w:snapToGrid/>
          <w:szCs w:val="24"/>
        </w:rPr>
        <w:t xml:space="preserve"> last worked on </w:t>
      </w:r>
      <w:r w:rsidR="00102342">
        <w:rPr>
          <w:rFonts w:ascii="Bookman Old Style" w:hAnsi="Bookman Old Style"/>
          <w:snapToGrid/>
          <w:szCs w:val="24"/>
        </w:rPr>
        <w:t>July 12, 2020</w:t>
      </w:r>
      <w:r w:rsidRPr="00FB77CC">
        <w:rPr>
          <w:rFonts w:ascii="Bookman Old Style" w:hAnsi="Bookman Old Style"/>
          <w:snapToGrid/>
          <w:szCs w:val="24"/>
        </w:rPr>
        <w:t xml:space="preserve">. At that time, </w:t>
      </w:r>
      <w:r w:rsidR="00102342">
        <w:rPr>
          <w:rFonts w:ascii="Bookman Old Style" w:hAnsi="Bookman Old Style"/>
          <w:snapToGrid/>
          <w:szCs w:val="24"/>
        </w:rPr>
        <w:t>he</w:t>
      </w:r>
      <w:r w:rsidRPr="00FB77CC">
        <w:rPr>
          <w:rFonts w:ascii="Bookman Old Style" w:hAnsi="Bookman Old Style"/>
          <w:snapToGrid/>
          <w:szCs w:val="24"/>
        </w:rPr>
        <w:t xml:space="preserve"> worked </w:t>
      </w:r>
      <w:r w:rsidR="00102342">
        <w:rPr>
          <w:rFonts w:ascii="Bookman Old Style" w:hAnsi="Bookman Old Style"/>
          <w:snapToGrid/>
          <w:szCs w:val="24"/>
        </w:rPr>
        <w:t>full time</w:t>
      </w:r>
      <w:r w:rsidRPr="00FB77CC">
        <w:rPr>
          <w:rFonts w:ascii="Bookman Old Style" w:hAnsi="Bookman Old Style"/>
          <w:snapToGrid/>
          <w:szCs w:val="24"/>
        </w:rPr>
        <w:t xml:space="preserve"> as a </w:t>
      </w:r>
      <w:r w:rsidR="00102342">
        <w:rPr>
          <w:rFonts w:ascii="Bookman Old Style" w:hAnsi="Bookman Old Style"/>
          <w:snapToGrid/>
          <w:szCs w:val="24"/>
        </w:rPr>
        <w:t>dockworker</w:t>
      </w:r>
      <w:r w:rsidRPr="00FB77CC">
        <w:rPr>
          <w:rFonts w:ascii="Bookman Old Style" w:hAnsi="Bookman Old Style"/>
          <w:snapToGrid/>
          <w:szCs w:val="24"/>
        </w:rPr>
        <w:t>.</w:t>
      </w:r>
      <w:r w:rsidR="00102342">
        <w:rPr>
          <w:rFonts w:ascii="Bookman Old Style" w:hAnsi="Bookman Old Style"/>
          <w:snapToGrid/>
          <w:szCs w:val="24"/>
        </w:rPr>
        <w:t xml:space="preserve"> </w:t>
      </w:r>
    </w:p>
    <w:p w14:paraId="04B7BCDE" w14:textId="4BE08A90" w:rsidR="00102342" w:rsidRDefault="00102342"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been given a final warning about </w:t>
      </w:r>
      <w:r w:rsidR="006C6CE0">
        <w:rPr>
          <w:rFonts w:ascii="Bookman Old Style" w:hAnsi="Bookman Old Style"/>
          <w:snapToGrid/>
          <w:szCs w:val="24"/>
        </w:rPr>
        <w:t xml:space="preserve">unplanned </w:t>
      </w:r>
      <w:r>
        <w:rPr>
          <w:rFonts w:ascii="Bookman Old Style" w:hAnsi="Bookman Old Style"/>
          <w:snapToGrid/>
          <w:szCs w:val="24"/>
        </w:rPr>
        <w:t>absence</w:t>
      </w:r>
      <w:r w:rsidR="000F6258">
        <w:rPr>
          <w:rFonts w:ascii="Bookman Old Style" w:hAnsi="Bookman Old Style"/>
          <w:snapToGrid/>
          <w:szCs w:val="24"/>
        </w:rPr>
        <w:t>s</w:t>
      </w:r>
      <w:r>
        <w:rPr>
          <w:rFonts w:ascii="Bookman Old Style" w:hAnsi="Bookman Old Style"/>
          <w:snapToGrid/>
          <w:szCs w:val="24"/>
        </w:rPr>
        <w:t xml:space="preserve"> from work on       June 16, 2020. </w:t>
      </w:r>
      <w:r w:rsidR="000F6258">
        <w:rPr>
          <w:rFonts w:ascii="Bookman Old Style" w:hAnsi="Bookman Old Style"/>
          <w:snapToGrid/>
          <w:szCs w:val="24"/>
        </w:rPr>
        <w:t xml:space="preserve">He was warned that his job was in jeopardy because of multiple absences in the last 120 days.  </w:t>
      </w:r>
    </w:p>
    <w:p w14:paraId="55834F99" w14:textId="12D23ED9" w:rsidR="000F6258" w:rsidRDefault="000F625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notified his supervisor that he was unable to work on July 13, 2020 because he had a fever, </w:t>
      </w:r>
      <w:proofErr w:type="gramStart"/>
      <w:r>
        <w:rPr>
          <w:rFonts w:ascii="Bookman Old Style" w:hAnsi="Bookman Old Style"/>
          <w:snapToGrid/>
          <w:szCs w:val="24"/>
        </w:rPr>
        <w:t>headache</w:t>
      </w:r>
      <w:proofErr w:type="gramEnd"/>
      <w:r>
        <w:rPr>
          <w:rFonts w:ascii="Bookman Old Style" w:hAnsi="Bookman Old Style"/>
          <w:snapToGrid/>
          <w:szCs w:val="24"/>
        </w:rPr>
        <w:t xml:space="preserve"> and nausea.  The claimant was concerned that his symptoms could be related to the COVID-19 virus.  </w:t>
      </w:r>
    </w:p>
    <w:p w14:paraId="598B206E" w14:textId="30D2DC9C" w:rsidR="000F6258" w:rsidRDefault="000F625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July 14, 2020, the claimant’s supervisor asked if the claimant had obtained a doctor’s note for his illness.  The claimant </w:t>
      </w:r>
      <w:r w:rsidR="006C6CE0">
        <w:rPr>
          <w:rFonts w:ascii="Bookman Old Style" w:hAnsi="Bookman Old Style"/>
          <w:snapToGrid/>
          <w:szCs w:val="24"/>
        </w:rPr>
        <w:t xml:space="preserve">replied that </w:t>
      </w:r>
      <w:r>
        <w:rPr>
          <w:rFonts w:ascii="Bookman Old Style" w:hAnsi="Bookman Old Style"/>
          <w:snapToGrid/>
          <w:szCs w:val="24"/>
        </w:rPr>
        <w:t xml:space="preserve">had not seen a doctor </w:t>
      </w:r>
      <w:proofErr w:type="gramStart"/>
      <w:r>
        <w:rPr>
          <w:rFonts w:ascii="Bookman Old Style" w:hAnsi="Bookman Old Style"/>
          <w:snapToGrid/>
          <w:szCs w:val="24"/>
        </w:rPr>
        <w:t>yet, but</w:t>
      </w:r>
      <w:proofErr w:type="gramEnd"/>
      <w:r>
        <w:rPr>
          <w:rFonts w:ascii="Bookman Old Style" w:hAnsi="Bookman Old Style"/>
          <w:snapToGrid/>
          <w:szCs w:val="24"/>
        </w:rPr>
        <w:t xml:space="preserve"> planned to see one that day before his 4 pm shift. </w:t>
      </w:r>
      <w:r w:rsidR="00055474">
        <w:rPr>
          <w:rFonts w:ascii="Bookman Old Style" w:hAnsi="Bookman Old Style"/>
          <w:snapToGrid/>
          <w:szCs w:val="24"/>
        </w:rPr>
        <w:t xml:space="preserve">The claimant’s supervisor told him that he was required to have seen a doctor the previous day and the supervisor told the claimant that the human resources office was “pushing his paperwork,” which the claimant took to mean he was being terminated.  The claimant recalled that he contacted the human resources </w:t>
      </w:r>
      <w:proofErr w:type="gramStart"/>
      <w:r w:rsidR="00055474">
        <w:rPr>
          <w:rFonts w:ascii="Bookman Old Style" w:hAnsi="Bookman Old Style"/>
          <w:snapToGrid/>
          <w:szCs w:val="24"/>
        </w:rPr>
        <w:t>office</w:t>
      </w:r>
      <w:proofErr w:type="gramEnd"/>
      <w:r w:rsidR="00055474">
        <w:rPr>
          <w:rFonts w:ascii="Bookman Old Style" w:hAnsi="Bookman Old Style"/>
          <w:snapToGrid/>
          <w:szCs w:val="24"/>
        </w:rPr>
        <w:t xml:space="preserve"> and it was </w:t>
      </w:r>
      <w:r w:rsidR="00055474">
        <w:rPr>
          <w:rFonts w:ascii="Bookman Old Style" w:hAnsi="Bookman Old Style"/>
          <w:snapToGrid/>
          <w:szCs w:val="24"/>
        </w:rPr>
        <w:lastRenderedPageBreak/>
        <w:t xml:space="preserve">confirmed that he could not provide a doctor’s note </w:t>
      </w:r>
      <w:r w:rsidR="00535D1D">
        <w:rPr>
          <w:rFonts w:ascii="Bookman Old Style" w:hAnsi="Bookman Old Style"/>
          <w:snapToGrid/>
          <w:szCs w:val="24"/>
        </w:rPr>
        <w:t xml:space="preserve">excusing him from work </w:t>
      </w:r>
      <w:r w:rsidR="00055474">
        <w:rPr>
          <w:rFonts w:ascii="Bookman Old Style" w:hAnsi="Bookman Old Style"/>
          <w:snapToGrid/>
          <w:szCs w:val="24"/>
        </w:rPr>
        <w:t xml:space="preserve">unless he was seen by the doctor on the day he was ill. The human resources representative did not recall that the claimant had called that day. </w:t>
      </w:r>
      <w:r w:rsidR="00535D1D">
        <w:rPr>
          <w:rFonts w:ascii="Bookman Old Style" w:hAnsi="Bookman Old Style"/>
          <w:snapToGrid/>
          <w:szCs w:val="24"/>
        </w:rPr>
        <w:t xml:space="preserve">The representative was told by the claimant’s supervisor that he received no messages from the claimant on July 14, 2020. The employer considered that the claimant was absent without notice on July 14, 2020 and decided to discharge him. </w:t>
      </w:r>
    </w:p>
    <w:p w14:paraId="12121225" w14:textId="63CCC773" w:rsidR="00535D1D" w:rsidRPr="00535D1D" w:rsidRDefault="00055474" w:rsidP="00535D1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w:t>
      </w:r>
      <w:proofErr w:type="gramStart"/>
      <w:r>
        <w:rPr>
          <w:rFonts w:ascii="Bookman Old Style" w:hAnsi="Bookman Old Style"/>
          <w:snapToGrid/>
          <w:szCs w:val="24"/>
        </w:rPr>
        <w:t>July 15, 2020</w:t>
      </w:r>
      <w:proofErr w:type="gramEnd"/>
      <w:r>
        <w:rPr>
          <w:rFonts w:ascii="Bookman Old Style" w:hAnsi="Bookman Old Style"/>
          <w:snapToGrid/>
          <w:szCs w:val="24"/>
        </w:rPr>
        <w:t xml:space="preserve"> the employer sent a termination letter to the claimant by mail, advising him that he was discharged due to excessive absences. </w:t>
      </w:r>
    </w:p>
    <w:p w14:paraId="6C62561D"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138E822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D2325E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2871B056"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2C86AD88" w14:textId="77777777"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45BC0F86" w14:textId="77777777"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14:paraId="5AAC6EB4"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241FE63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6D01C0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28D12EE3"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C008038"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3A43E8AB" w14:textId="77777777"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5A41B991"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678DA87"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05642146"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D5D1EB1"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286F693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9235ADF" w14:textId="77270D1B" w:rsidR="00535D1D" w:rsidRPr="00E77659" w:rsidRDefault="00535D1D" w:rsidP="006C6CE0">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after being warned about his attendance. </w:t>
      </w:r>
      <w:r w:rsidRPr="00E77659">
        <w:rPr>
          <w:rFonts w:ascii="Bookman Old Style" w:hAnsi="Bookman Old Style"/>
          <w:szCs w:val="24"/>
        </w:rPr>
        <w:t xml:space="preserve">Work attendance is a commonly understood element of the employment relationship. It need not be defined in a company policy </w:t>
      </w:r>
      <w:proofErr w:type="gramStart"/>
      <w:r w:rsidRPr="00E77659">
        <w:rPr>
          <w:rFonts w:ascii="Bookman Old Style" w:hAnsi="Bookman Old Style"/>
          <w:szCs w:val="24"/>
        </w:rPr>
        <w:t>in order to</w:t>
      </w:r>
      <w:proofErr w:type="gramEnd"/>
      <w:r w:rsidRPr="00E77659">
        <w:rPr>
          <w:rFonts w:ascii="Bookman Old Style" w:hAnsi="Bookman Old Style"/>
          <w:szCs w:val="24"/>
        </w:rPr>
        <w:t xml:space="preserve"> require compliance. And it is so important that a single breach can amount to misconduct connected to the work. </w:t>
      </w:r>
    </w:p>
    <w:p w14:paraId="7C61DA4D" w14:textId="77777777" w:rsidR="00535D1D" w:rsidRPr="00E77659" w:rsidRDefault="00535D1D" w:rsidP="00535D1D">
      <w:pPr>
        <w:tabs>
          <w:tab w:val="left" w:pos="-1440"/>
          <w:tab w:val="left" w:pos="-720"/>
        </w:tabs>
        <w:suppressAutoHyphens/>
        <w:ind w:right="-360"/>
        <w:rPr>
          <w:rFonts w:ascii="Bookman Old Style" w:hAnsi="Bookman Old Style"/>
          <w:szCs w:val="24"/>
        </w:rPr>
      </w:pPr>
    </w:p>
    <w:p w14:paraId="5100AC24" w14:textId="77777777" w:rsidR="00535D1D" w:rsidRPr="00E77659" w:rsidRDefault="00535D1D" w:rsidP="00535D1D">
      <w:pPr>
        <w:rPr>
          <w:rFonts w:ascii="Bookman Old Style" w:hAnsi="Bookman Old Style"/>
          <w:szCs w:val="24"/>
        </w:rPr>
      </w:pPr>
      <w:r w:rsidRPr="00E77659">
        <w:rPr>
          <w:rFonts w:ascii="Bookman Old Style" w:hAnsi="Bookman Old Style"/>
          <w:szCs w:val="24"/>
        </w:rPr>
        <w:lastRenderedPageBreak/>
        <w:t xml:space="preserve">In </w:t>
      </w:r>
      <w:r w:rsidRPr="00E77659">
        <w:rPr>
          <w:rFonts w:ascii="Bookman Old Style" w:hAnsi="Bookman Old Style"/>
          <w:szCs w:val="24"/>
          <w:u w:val="single"/>
        </w:rPr>
        <w:t>Tolle</w:t>
      </w:r>
      <w:r w:rsidRPr="00E77659">
        <w:rPr>
          <w:rFonts w:ascii="Bookman Old Style" w:hAnsi="Bookman Old Style"/>
          <w:szCs w:val="24"/>
        </w:rPr>
        <w:t>, Com. Dec. 9225438, June 18, 1992 the Commission of Labor states, in part:</w:t>
      </w:r>
    </w:p>
    <w:p w14:paraId="21D8B7C6" w14:textId="77777777" w:rsidR="00535D1D" w:rsidRPr="00E77659" w:rsidRDefault="00535D1D" w:rsidP="00535D1D">
      <w:pPr>
        <w:tabs>
          <w:tab w:val="left" w:pos="-1440"/>
          <w:tab w:val="left" w:pos="-720"/>
        </w:tabs>
        <w:suppressAutoHyphens/>
        <w:ind w:right="-360"/>
        <w:rPr>
          <w:rFonts w:ascii="Bookman Old Style" w:hAnsi="Bookman Old Style"/>
          <w:szCs w:val="24"/>
        </w:rPr>
      </w:pPr>
    </w:p>
    <w:p w14:paraId="120EE07A" w14:textId="77777777" w:rsidR="00535D1D" w:rsidRDefault="00535D1D" w:rsidP="00535D1D">
      <w:pPr>
        <w:ind w:left="720"/>
        <w:rPr>
          <w:rFonts w:ascii="Bookman Old Style" w:hAnsi="Bookman Old Style"/>
          <w:spacing w:val="-3"/>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14:paraId="5A9C51AC" w14:textId="77777777" w:rsidR="00535D1D" w:rsidRPr="00E77659" w:rsidRDefault="00535D1D" w:rsidP="00535D1D">
      <w:pPr>
        <w:tabs>
          <w:tab w:val="left" w:pos="-1440"/>
          <w:tab w:val="left" w:pos="-720"/>
        </w:tabs>
        <w:suppressAutoHyphens/>
        <w:ind w:right="-360"/>
        <w:rPr>
          <w:rFonts w:ascii="Bookman Old Style" w:hAnsi="Bookman Old Style"/>
          <w:szCs w:val="24"/>
        </w:rPr>
      </w:pPr>
    </w:p>
    <w:p w14:paraId="39F6200E" w14:textId="70D398E9" w:rsidR="00535D1D" w:rsidRDefault="00535D1D" w:rsidP="00535D1D">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had a compelling reason to miss work because of his illness and the </w:t>
      </w:r>
      <w:r w:rsidR="00DE0D5E">
        <w:rPr>
          <w:rFonts w:ascii="Bookman Old Style" w:hAnsi="Bookman Old Style"/>
          <w:szCs w:val="24"/>
        </w:rPr>
        <w:t>similarity</w:t>
      </w:r>
      <w:r>
        <w:rPr>
          <w:rFonts w:ascii="Bookman Old Style" w:hAnsi="Bookman Old Style"/>
          <w:szCs w:val="24"/>
        </w:rPr>
        <w:t xml:space="preserve"> of his symptoms to </w:t>
      </w:r>
      <w:r w:rsidR="006C6CE0">
        <w:rPr>
          <w:rFonts w:ascii="Bookman Old Style" w:hAnsi="Bookman Old Style"/>
          <w:szCs w:val="24"/>
        </w:rPr>
        <w:t>t</w:t>
      </w:r>
      <w:r>
        <w:rPr>
          <w:rFonts w:ascii="Bookman Old Style" w:hAnsi="Bookman Old Style"/>
          <w:szCs w:val="24"/>
        </w:rPr>
        <w:t xml:space="preserve">he symptoms of </w:t>
      </w:r>
      <w:r w:rsidR="00DE0D5E">
        <w:rPr>
          <w:rFonts w:ascii="Bookman Old Style" w:hAnsi="Bookman Old Style"/>
          <w:szCs w:val="24"/>
        </w:rPr>
        <w:t xml:space="preserve">the </w:t>
      </w:r>
      <w:r>
        <w:rPr>
          <w:rFonts w:ascii="Bookman Old Style" w:hAnsi="Bookman Old Style"/>
          <w:szCs w:val="24"/>
        </w:rPr>
        <w:t>COVID-19</w:t>
      </w:r>
      <w:r w:rsidR="00DE0D5E">
        <w:rPr>
          <w:rFonts w:ascii="Bookman Old Style" w:hAnsi="Bookman Old Style"/>
          <w:szCs w:val="24"/>
        </w:rPr>
        <w:t xml:space="preserve"> virus</w:t>
      </w:r>
      <w:r>
        <w:rPr>
          <w:rFonts w:ascii="Bookman Old Style" w:hAnsi="Bookman Old Style"/>
          <w:szCs w:val="24"/>
        </w:rPr>
        <w:t xml:space="preserve">. The </w:t>
      </w:r>
      <w:r w:rsidR="00153152">
        <w:rPr>
          <w:rFonts w:ascii="Bookman Old Style" w:hAnsi="Bookman Old Style"/>
          <w:szCs w:val="24"/>
        </w:rPr>
        <w:t>employer held that the claimant was a no-show, no-call on July 14, 2020. The claimant held that he talked to his supervisor about the doctor’s note that day</w:t>
      </w:r>
      <w:r w:rsidR="00DE0D5E">
        <w:rPr>
          <w:rFonts w:ascii="Bookman Old Style" w:hAnsi="Bookman Old Style"/>
          <w:szCs w:val="24"/>
        </w:rPr>
        <w:t xml:space="preserve"> and only failed to get a note and show up because he was told </w:t>
      </w:r>
      <w:r w:rsidR="006C6CE0">
        <w:rPr>
          <w:rFonts w:ascii="Bookman Old Style" w:hAnsi="Bookman Old Style"/>
          <w:szCs w:val="24"/>
        </w:rPr>
        <w:t xml:space="preserve">in advance that </w:t>
      </w:r>
      <w:r w:rsidR="00DE0D5E">
        <w:rPr>
          <w:rFonts w:ascii="Bookman Old Style" w:hAnsi="Bookman Old Style"/>
          <w:szCs w:val="24"/>
        </w:rPr>
        <w:t>he was being terminated</w:t>
      </w:r>
      <w:r w:rsidR="006C6CE0">
        <w:rPr>
          <w:rFonts w:ascii="Bookman Old Style" w:hAnsi="Bookman Old Style"/>
          <w:szCs w:val="24"/>
        </w:rPr>
        <w:t xml:space="preserve"> since he did not see the doctor the first </w:t>
      </w:r>
      <w:proofErr w:type="gramStart"/>
      <w:r w:rsidR="006C6CE0">
        <w:rPr>
          <w:rFonts w:ascii="Bookman Old Style" w:hAnsi="Bookman Old Style"/>
          <w:szCs w:val="24"/>
        </w:rPr>
        <w:t>day</w:t>
      </w:r>
      <w:proofErr w:type="gramEnd"/>
      <w:r w:rsidR="006C6CE0">
        <w:rPr>
          <w:rFonts w:ascii="Bookman Old Style" w:hAnsi="Bookman Old Style"/>
          <w:szCs w:val="24"/>
        </w:rPr>
        <w:t xml:space="preserve"> he was sick</w:t>
      </w:r>
      <w:r w:rsidR="00153152">
        <w:rPr>
          <w:rFonts w:ascii="Bookman Old Style" w:hAnsi="Bookman Old Style"/>
          <w:szCs w:val="24"/>
        </w:rPr>
        <w:t>.</w:t>
      </w:r>
    </w:p>
    <w:p w14:paraId="678D0B60" w14:textId="28FA48AE" w:rsidR="00DE0D5E" w:rsidRDefault="00DE0D5E" w:rsidP="00535D1D">
      <w:pPr>
        <w:tabs>
          <w:tab w:val="left" w:pos="-1440"/>
          <w:tab w:val="left" w:pos="-720"/>
        </w:tabs>
        <w:suppressAutoHyphens/>
        <w:ind w:right="-360"/>
        <w:rPr>
          <w:rFonts w:ascii="Bookman Old Style" w:hAnsi="Bookman Old Style"/>
          <w:szCs w:val="24"/>
        </w:rPr>
      </w:pPr>
    </w:p>
    <w:p w14:paraId="644BA356" w14:textId="77777777" w:rsidR="00DE0D5E" w:rsidRDefault="00DE0D5E" w:rsidP="00DE0D5E">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14:paraId="44C60670" w14:textId="77777777" w:rsidR="00DE0D5E" w:rsidRPr="00561429" w:rsidRDefault="00DE0D5E" w:rsidP="00DE0D5E">
      <w:pPr>
        <w:tabs>
          <w:tab w:val="left" w:pos="-1440"/>
          <w:tab w:val="left" w:pos="-720"/>
        </w:tabs>
        <w:suppressAutoHyphens/>
        <w:rPr>
          <w:rFonts w:ascii="Bookman Old Style" w:hAnsi="Bookman Old Style"/>
        </w:rPr>
      </w:pPr>
    </w:p>
    <w:p w14:paraId="7BF1DB9D" w14:textId="77777777" w:rsidR="00DE0D5E" w:rsidRPr="00F73426" w:rsidRDefault="00DE0D5E" w:rsidP="00DE0D5E">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14:paraId="24C2F6C8" w14:textId="4838E3FD" w:rsidR="00DE0D5E" w:rsidRDefault="00DE0D5E" w:rsidP="00535D1D">
      <w:pPr>
        <w:tabs>
          <w:tab w:val="left" w:pos="-1440"/>
          <w:tab w:val="left" w:pos="-720"/>
        </w:tabs>
        <w:suppressAutoHyphens/>
        <w:ind w:right="-360"/>
        <w:rPr>
          <w:rFonts w:ascii="Bookman Old Style" w:hAnsi="Bookman Old Style"/>
          <w:szCs w:val="24"/>
        </w:rPr>
      </w:pPr>
    </w:p>
    <w:p w14:paraId="498F344E" w14:textId="633728DF" w:rsidR="00DE0D5E" w:rsidRDefault="00DE0D5E" w:rsidP="00535D1D">
      <w:pPr>
        <w:tabs>
          <w:tab w:val="left" w:pos="-1440"/>
          <w:tab w:val="left" w:pos="-720"/>
        </w:tabs>
        <w:suppressAutoHyphens/>
        <w:ind w:right="-360"/>
        <w:rPr>
          <w:rFonts w:ascii="Bookman Old Style" w:hAnsi="Bookman Old Style"/>
          <w:szCs w:val="24"/>
        </w:rPr>
      </w:pPr>
      <w:r>
        <w:rPr>
          <w:rFonts w:ascii="Bookman Old Style" w:hAnsi="Bookman Old Style"/>
          <w:szCs w:val="24"/>
        </w:rPr>
        <w:t>The claimant’s supervisor did not appear in the hearing to offer sworn testimony.  The claimant’s testimony that he discussed getting a doctor’s note with his supervisor is credible and overcomes the employer’s hearsay evidence</w:t>
      </w:r>
      <w:r w:rsidR="006C6CE0">
        <w:rPr>
          <w:rFonts w:ascii="Bookman Old Style" w:hAnsi="Bookman Old Style"/>
          <w:szCs w:val="24"/>
        </w:rPr>
        <w:t xml:space="preserve"> that the claimant did not notify the employer of his absence. </w:t>
      </w:r>
    </w:p>
    <w:p w14:paraId="32389A7E" w14:textId="77777777" w:rsidR="00535D1D" w:rsidRDefault="00535D1D" w:rsidP="00535D1D">
      <w:pPr>
        <w:tabs>
          <w:tab w:val="left" w:pos="-1440"/>
          <w:tab w:val="left" w:pos="-720"/>
        </w:tabs>
        <w:suppressAutoHyphens/>
        <w:ind w:right="-360"/>
        <w:rPr>
          <w:rFonts w:ascii="Bookman Old Style" w:hAnsi="Bookman Old Style"/>
          <w:szCs w:val="24"/>
        </w:rPr>
      </w:pPr>
    </w:p>
    <w:p w14:paraId="408BB2B5" w14:textId="77777777" w:rsidR="00535D1D" w:rsidRPr="00E77659" w:rsidRDefault="00535D1D" w:rsidP="00535D1D">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concludes the claimant in this case was discharged for reasons other than misconduct connected to the work and the penalties of AS 23.20.379 are not appropriate. </w:t>
      </w:r>
    </w:p>
    <w:p w14:paraId="049AC31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03B16FB"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35ED7BEB" w14:textId="77777777" w:rsidR="0016206D" w:rsidRPr="00FB77CC" w:rsidRDefault="0016206D" w:rsidP="00FB77CC">
      <w:pPr>
        <w:tabs>
          <w:tab w:val="left" w:pos="-1440"/>
          <w:tab w:val="left" w:pos="-720"/>
        </w:tabs>
        <w:suppressAutoHyphens/>
        <w:rPr>
          <w:rFonts w:ascii="Bookman Old Style" w:hAnsi="Bookman Old Style"/>
          <w:szCs w:val="24"/>
        </w:rPr>
      </w:pPr>
    </w:p>
    <w:p w14:paraId="72B7ACF3" w14:textId="7AA9F782"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E0D5E">
        <w:rPr>
          <w:rFonts w:ascii="Bookman Old Style" w:hAnsi="Bookman Old Style"/>
          <w:szCs w:val="24"/>
        </w:rPr>
        <w:t>December 1, 2020</w:t>
      </w:r>
      <w:r w:rsidRPr="00E1431E">
        <w:rPr>
          <w:rFonts w:ascii="Bookman Old Style" w:hAnsi="Bookman Old Style"/>
        </w:rPr>
        <w:t xml:space="preserve"> is </w:t>
      </w:r>
      <w:r w:rsidR="00DE0D5E">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DE0D5E">
        <w:rPr>
          <w:rFonts w:ascii="Bookman Old Style" w:hAnsi="Bookman Old Style"/>
          <w:szCs w:val="24"/>
        </w:rPr>
        <w:t>July 18, 2020 through August 22,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0B72EA88" w14:textId="77777777" w:rsidR="00FB77CC" w:rsidRDefault="00FB77CC" w:rsidP="00FB77CC">
      <w:pPr>
        <w:tabs>
          <w:tab w:val="left" w:pos="-1440"/>
          <w:tab w:val="left" w:pos="-720"/>
        </w:tabs>
        <w:suppressAutoHyphens/>
        <w:ind w:right="-360"/>
        <w:rPr>
          <w:rFonts w:ascii="Bookman Old Style" w:hAnsi="Bookman Old Style"/>
        </w:rPr>
      </w:pPr>
    </w:p>
    <w:p w14:paraId="31F7B43F"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06CA9D3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EBFED0F" w14:textId="77777777" w:rsidR="009A5DAF"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p>
    <w:p w14:paraId="2941580B" w14:textId="77777777" w:rsidR="009A5DAF" w:rsidRDefault="009A5DAF" w:rsidP="00FB77CC">
      <w:pPr>
        <w:rPr>
          <w:rFonts w:ascii="Bookman Old Style" w:hAnsi="Bookman Old Style"/>
          <w:szCs w:val="24"/>
        </w:rPr>
      </w:pPr>
    </w:p>
    <w:p w14:paraId="6060409C" w14:textId="77777777" w:rsidR="009A5DAF" w:rsidRDefault="009A5DAF" w:rsidP="00FB77CC">
      <w:pPr>
        <w:rPr>
          <w:rFonts w:ascii="Bookman Old Style" w:hAnsi="Bookman Old Style"/>
          <w:szCs w:val="24"/>
        </w:rPr>
      </w:pPr>
    </w:p>
    <w:p w14:paraId="57666F55" w14:textId="77777777" w:rsidR="009A5DAF" w:rsidRDefault="009A5DAF" w:rsidP="00FB77CC">
      <w:pPr>
        <w:rPr>
          <w:rFonts w:ascii="Bookman Old Style" w:hAnsi="Bookman Old Style"/>
          <w:szCs w:val="24"/>
        </w:rPr>
      </w:pPr>
    </w:p>
    <w:p w14:paraId="25FD4582" w14:textId="679B99C1" w:rsidR="00FB77CC" w:rsidRPr="006364B5" w:rsidRDefault="00FB77CC" w:rsidP="00FB77CC">
      <w:pPr>
        <w:rPr>
          <w:rFonts w:ascii="Bookman Old Style" w:hAnsi="Bookman Old Style"/>
          <w:szCs w:val="24"/>
        </w:rPr>
      </w:pPr>
      <w:r w:rsidRPr="006364B5">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14:paraId="00604480" w14:textId="77777777" w:rsidR="0016206D" w:rsidRPr="00FB77CC" w:rsidRDefault="0016206D" w:rsidP="00FB77CC">
      <w:pPr>
        <w:tabs>
          <w:tab w:val="left" w:pos="-1440"/>
          <w:tab w:val="left" w:pos="-720"/>
        </w:tabs>
        <w:suppressAutoHyphens/>
        <w:rPr>
          <w:rFonts w:ascii="Bookman Old Style" w:hAnsi="Bookman Old Style"/>
          <w:szCs w:val="24"/>
        </w:rPr>
      </w:pPr>
    </w:p>
    <w:p w14:paraId="0830A5CA" w14:textId="629E0A69"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DE0D5E">
        <w:rPr>
          <w:rFonts w:ascii="Bookman Old Style" w:hAnsi="Bookman Old Style"/>
          <w:szCs w:val="24"/>
        </w:rPr>
        <w:t>April 19, 2021</w:t>
      </w:r>
      <w:r w:rsidR="0016206D" w:rsidRPr="00FB77CC">
        <w:rPr>
          <w:rFonts w:ascii="Bookman Old Style" w:hAnsi="Bookman Old Style"/>
          <w:szCs w:val="24"/>
        </w:rPr>
        <w:t>.</w:t>
      </w:r>
    </w:p>
    <w:p w14:paraId="4D54EE35" w14:textId="77777777" w:rsidR="0016206D" w:rsidRPr="00FB77CC" w:rsidRDefault="0016206D" w:rsidP="00FB77CC">
      <w:pPr>
        <w:tabs>
          <w:tab w:val="left" w:pos="-1440"/>
          <w:tab w:val="left" w:pos="-720"/>
        </w:tabs>
        <w:suppressAutoHyphens/>
        <w:rPr>
          <w:rFonts w:ascii="Bookman Old Style" w:hAnsi="Bookman Old Style"/>
          <w:szCs w:val="24"/>
        </w:rPr>
      </w:pPr>
    </w:p>
    <w:p w14:paraId="4E433578"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03671F6E" w14:textId="77777777" w:rsidR="005E68FF" w:rsidRPr="00FB77CC" w:rsidRDefault="005E68FF" w:rsidP="00FB77CC">
      <w:pPr>
        <w:tabs>
          <w:tab w:val="left" w:pos="-1440"/>
          <w:tab w:val="left" w:pos="-720"/>
        </w:tabs>
        <w:suppressAutoHyphens/>
        <w:rPr>
          <w:rFonts w:ascii="Bookman Old Style" w:hAnsi="Bookman Old Style"/>
          <w:szCs w:val="24"/>
        </w:rPr>
      </w:pPr>
    </w:p>
    <w:p w14:paraId="262D627B" w14:textId="77777777" w:rsidR="005E68FF" w:rsidRPr="00FB77CC" w:rsidRDefault="005E68FF" w:rsidP="00FB77CC">
      <w:pPr>
        <w:tabs>
          <w:tab w:val="left" w:pos="-1440"/>
          <w:tab w:val="left" w:pos="-720"/>
        </w:tabs>
        <w:suppressAutoHyphens/>
        <w:rPr>
          <w:rFonts w:ascii="Bookman Old Style" w:hAnsi="Bookman Old Style"/>
          <w:szCs w:val="24"/>
        </w:rPr>
      </w:pPr>
    </w:p>
    <w:p w14:paraId="3627BFE8" w14:textId="1E6BC0C4"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DE0D5E">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3FF9" w14:textId="77777777" w:rsidR="00746929" w:rsidRDefault="00746929">
      <w:pPr>
        <w:widowControl/>
        <w:spacing w:line="20" w:lineRule="exact"/>
      </w:pPr>
    </w:p>
  </w:endnote>
  <w:endnote w:type="continuationSeparator" w:id="0">
    <w:p w14:paraId="2730941A" w14:textId="77777777" w:rsidR="00746929" w:rsidRDefault="00746929">
      <w:r>
        <w:t xml:space="preserve"> </w:t>
      </w:r>
    </w:p>
  </w:endnote>
  <w:endnote w:type="continuationNotice" w:id="1">
    <w:p w14:paraId="79E9C4F5" w14:textId="77777777" w:rsidR="00746929" w:rsidRDefault="007469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3C99" w14:textId="77777777" w:rsidR="00746929" w:rsidRDefault="00746929">
      <w:r>
        <w:separator/>
      </w:r>
    </w:p>
  </w:footnote>
  <w:footnote w:type="continuationSeparator" w:id="0">
    <w:p w14:paraId="10837BA0" w14:textId="77777777" w:rsidR="00746929" w:rsidRDefault="0074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51B9" w14:textId="33D6B32A"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055474">
      <w:rPr>
        <w:rFonts w:ascii="Bookman Old Style" w:hAnsi="Bookman Old Style"/>
      </w:rPr>
      <w:t>20 2315</w:t>
    </w:r>
  </w:p>
  <w:p w14:paraId="0D190D76"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152626E3"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929"/>
    <w:rsid w:val="00015E49"/>
    <w:rsid w:val="000421BE"/>
    <w:rsid w:val="00055474"/>
    <w:rsid w:val="00074ABC"/>
    <w:rsid w:val="000B1B0E"/>
    <w:rsid w:val="000C468C"/>
    <w:rsid w:val="000F6258"/>
    <w:rsid w:val="00102342"/>
    <w:rsid w:val="00153152"/>
    <w:rsid w:val="0016206D"/>
    <w:rsid w:val="00184E40"/>
    <w:rsid w:val="001A7E8E"/>
    <w:rsid w:val="001E566D"/>
    <w:rsid w:val="00246F0A"/>
    <w:rsid w:val="002C0A6B"/>
    <w:rsid w:val="0030752B"/>
    <w:rsid w:val="003330EC"/>
    <w:rsid w:val="0037410D"/>
    <w:rsid w:val="003A08AE"/>
    <w:rsid w:val="003F54EA"/>
    <w:rsid w:val="00414E35"/>
    <w:rsid w:val="00454952"/>
    <w:rsid w:val="00527085"/>
    <w:rsid w:val="00535D1D"/>
    <w:rsid w:val="005840C2"/>
    <w:rsid w:val="005A25FF"/>
    <w:rsid w:val="005D69D2"/>
    <w:rsid w:val="005E68FF"/>
    <w:rsid w:val="006C6CE0"/>
    <w:rsid w:val="006E4A6A"/>
    <w:rsid w:val="006E67C4"/>
    <w:rsid w:val="007264A1"/>
    <w:rsid w:val="00746929"/>
    <w:rsid w:val="00803703"/>
    <w:rsid w:val="009312D8"/>
    <w:rsid w:val="00965B24"/>
    <w:rsid w:val="009A5DAF"/>
    <w:rsid w:val="00A62EDF"/>
    <w:rsid w:val="00A775FC"/>
    <w:rsid w:val="00A94C46"/>
    <w:rsid w:val="00AC29BB"/>
    <w:rsid w:val="00AC4900"/>
    <w:rsid w:val="00BE5A90"/>
    <w:rsid w:val="00C12590"/>
    <w:rsid w:val="00C841ED"/>
    <w:rsid w:val="00CB34CC"/>
    <w:rsid w:val="00D1304C"/>
    <w:rsid w:val="00DE0D5E"/>
    <w:rsid w:val="00DE12B1"/>
    <w:rsid w:val="00DF3786"/>
    <w:rsid w:val="00E1431E"/>
    <w:rsid w:val="00E1587B"/>
    <w:rsid w:val="00E20135"/>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D35783E"/>
  <w15:chartTrackingRefBased/>
  <w15:docId w15:val="{C2E6ABB2-33B1-47A1-BB74-2E34553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1009</Words>
  <Characters>5108</Characters>
  <Application>Microsoft Office Word</Application>
  <DocSecurity>0</DocSecurity>
  <Lines>150</Lines>
  <Paragraphs>49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2021-04-19T23:00:00Z</dcterms:created>
  <dcterms:modified xsi:type="dcterms:W3CDTF">2021-04-19T23:00:00Z</dcterms:modified>
</cp:coreProperties>
</file>