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4E68AD">
        <w:rPr>
          <w:rFonts w:ascii="Bookman Old Style" w:hAnsi="Bookman Old Style"/>
          <w:szCs w:val="24"/>
        </w:rPr>
        <w:t>21 0231</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4E68AD">
        <w:rPr>
          <w:rFonts w:ascii="Bookman Old Style" w:hAnsi="Bookman Old Style"/>
          <w:szCs w:val="24"/>
        </w:rPr>
        <w:t>July 2, 2021</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E68A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TREVOR LARSON</w:t>
      </w:r>
      <w:r w:rsidR="004F7405" w:rsidRPr="0046604B">
        <w:rPr>
          <w:rFonts w:ascii="Bookman Old Style" w:hAnsi="Bookman Old Style"/>
          <w:szCs w:val="24"/>
        </w:rPr>
        <w:tab/>
      </w:r>
      <w:r>
        <w:rPr>
          <w:rFonts w:ascii="Bookman Old Style" w:hAnsi="Bookman Old Style"/>
          <w:szCs w:val="24"/>
        </w:rPr>
        <w:t>ALASKA TIRE SERVICE</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5C441E" w:rsidRDefault="005C441E" w:rsidP="0046604B">
      <w:pPr>
        <w:tabs>
          <w:tab w:val="left" w:pos="-1440"/>
          <w:tab w:val="left" w:pos="-720"/>
          <w:tab w:val="left" w:pos="0"/>
          <w:tab w:val="left" w:pos="5760"/>
        </w:tabs>
        <w:suppressAutoHyphens/>
        <w:ind w:right="-360"/>
        <w:rPr>
          <w:rFonts w:ascii="Bookman Old Style" w:hAnsi="Bookman Old Style"/>
          <w:szCs w:val="24"/>
        </w:rPr>
      </w:pPr>
    </w:p>
    <w:p w:rsidR="005C441E" w:rsidRPr="0046604B" w:rsidRDefault="005C441E"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4E68AD"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Trevor Larson</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4E68A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4E68AD">
        <w:rPr>
          <w:rFonts w:ascii="Bookman Old Style" w:hAnsi="Bookman Old Style"/>
          <w:szCs w:val="24"/>
        </w:rPr>
        <w:t>claimant</w:t>
      </w:r>
      <w:r w:rsidRPr="0046604B">
        <w:rPr>
          <w:rFonts w:ascii="Bookman Old Style" w:hAnsi="Bookman Old Style"/>
          <w:szCs w:val="24"/>
        </w:rPr>
        <w:t xml:space="preserve"> filed an appeal against a </w:t>
      </w:r>
      <w:r w:rsidR="004E68AD">
        <w:rPr>
          <w:rFonts w:ascii="Bookman Old Style" w:hAnsi="Bookman Old Style"/>
          <w:szCs w:val="24"/>
        </w:rPr>
        <w:t>November 2, 2020</w:t>
      </w:r>
      <w:r w:rsidRPr="0046604B">
        <w:rPr>
          <w:rFonts w:ascii="Bookman Old Style" w:hAnsi="Bookman Old Style"/>
          <w:szCs w:val="24"/>
        </w:rPr>
        <w:t xml:space="preserve"> determination that </w:t>
      </w:r>
      <w:r w:rsidR="004E68AD">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4E68AD">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4E68AD">
        <w:rPr>
          <w:rFonts w:ascii="Bookman Old Style" w:hAnsi="Bookman Old Style"/>
          <w:szCs w:val="24"/>
        </w:rPr>
        <w:t>was discharged for misconduct</w:t>
      </w:r>
      <w:r w:rsidRPr="0046604B">
        <w:rPr>
          <w:rFonts w:ascii="Bookman Old Style" w:hAnsi="Bookman Old Style"/>
          <w:szCs w:val="24"/>
        </w:rPr>
        <w:t xml:space="preserve">. The Division mailed the determination to the claimant’s address of record on </w:t>
      </w:r>
      <w:r w:rsidR="004E68AD">
        <w:rPr>
          <w:rFonts w:ascii="Bookman Old Style" w:hAnsi="Bookman Old Style"/>
          <w:szCs w:val="24"/>
        </w:rPr>
        <w:t>November 3,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p>
    <w:p w:rsidR="007D3C7D" w:rsidRDefault="004E68AD" w:rsidP="0046604B">
      <w:pPr>
        <w:tabs>
          <w:tab w:val="left" w:pos="-1440"/>
          <w:tab w:val="left" w:pos="-720"/>
        </w:tabs>
        <w:rPr>
          <w:rFonts w:ascii="Bookman Old Style" w:hAnsi="Bookman Old Style"/>
          <w:szCs w:val="24"/>
        </w:rPr>
      </w:pPr>
      <w:r>
        <w:rPr>
          <w:rFonts w:ascii="Bookman Old Style" w:hAnsi="Bookman Old Style"/>
          <w:szCs w:val="24"/>
        </w:rPr>
        <w:t>February 1, 2021</w:t>
      </w:r>
      <w:r w:rsidR="007D3C7D">
        <w:rPr>
          <w:rFonts w:ascii="Bookman Old Style" w:hAnsi="Bookman Old Style"/>
          <w:szCs w:val="24"/>
        </w:rPr>
        <w:t>, bringing forth the issue of timeliness of the appeal</w:t>
      </w:r>
      <w:r w:rsidR="0078796F"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4E68AD" w:rsidP="0046604B">
      <w:pPr>
        <w:tabs>
          <w:tab w:val="left" w:pos="-1440"/>
          <w:tab w:val="left" w:pos="-720"/>
        </w:tabs>
        <w:rPr>
          <w:rFonts w:ascii="Bookman Old Style" w:hAnsi="Bookman Old Style"/>
          <w:szCs w:val="24"/>
        </w:rPr>
      </w:pPr>
      <w:r>
        <w:rPr>
          <w:rFonts w:ascii="Bookman Old Style" w:hAnsi="Bookman Old Style"/>
          <w:szCs w:val="24"/>
        </w:rPr>
        <w:t>The claimant received the determination in November. He had a lot of stuff going on at that time</w:t>
      </w:r>
      <w:r w:rsidR="0078796F" w:rsidRPr="0046604B">
        <w:rPr>
          <w:rFonts w:ascii="Bookman Old Style" w:hAnsi="Bookman Old Style"/>
          <w:szCs w:val="24"/>
        </w:rPr>
        <w:t>.</w:t>
      </w:r>
      <w:r>
        <w:rPr>
          <w:rFonts w:ascii="Bookman Old Style" w:hAnsi="Bookman Old Style"/>
          <w:szCs w:val="24"/>
        </w:rPr>
        <w:t xml:space="preserve"> He did not get his phone bill paid on time and was without a phone for during November and December. He finally called on February 1, 2021 to appeal the determination.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527DB" w:rsidRPr="00D813A9" w:rsidRDefault="007527DB" w:rsidP="007527DB">
      <w:pPr>
        <w:widowControl/>
        <w:tabs>
          <w:tab w:val="left" w:pos="1440"/>
          <w:tab w:val="left" w:pos="2160"/>
          <w:tab w:val="left" w:pos="5586"/>
          <w:tab w:val="left" w:pos="5760"/>
        </w:tabs>
        <w:suppressAutoHyphens/>
        <w:rPr>
          <w:rFonts w:ascii="Bookman Old Style" w:hAnsi="Bookman Old Style"/>
          <w:spacing w:val="-3"/>
        </w:rPr>
      </w:pPr>
    </w:p>
    <w:p w:rsidR="007527DB" w:rsidRPr="00D813A9" w:rsidRDefault="007527DB" w:rsidP="007527DB">
      <w:pPr>
        <w:widowControl/>
        <w:tabs>
          <w:tab w:val="left" w:pos="1440"/>
          <w:tab w:val="left" w:pos="2160"/>
          <w:tab w:val="left" w:pos="5586"/>
          <w:tab w:val="left" w:pos="5760"/>
        </w:tabs>
        <w:suppressAutoHyphens/>
        <w:rPr>
          <w:rFonts w:ascii="Bookman Old Style" w:hAnsi="Bookman Old Style"/>
          <w:spacing w:val="-3"/>
        </w:rPr>
      </w:pPr>
      <w:r w:rsidRPr="00D813A9">
        <w:rPr>
          <w:rFonts w:ascii="Bookman Old Style" w:hAnsi="Bookman Old Style"/>
          <w:spacing w:val="-3"/>
        </w:rPr>
        <w:t xml:space="preserve">It is clear from </w:t>
      </w:r>
      <w:r w:rsidRPr="00D813A9">
        <w:rPr>
          <w:rFonts w:ascii="Bookman Old Style" w:hAnsi="Bookman Old Style"/>
          <w:spacing w:val="-3"/>
          <w:u w:val="single"/>
        </w:rPr>
        <w:t>Estes v. Department of Labor</w:t>
      </w:r>
      <w:r w:rsidRPr="00D813A9">
        <w:rPr>
          <w:rFonts w:ascii="Bookman Old Style" w:hAnsi="Bookman Old Style"/>
          <w:spacing w:val="-3"/>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D813A9">
        <w:rPr>
          <w:rFonts w:ascii="Bookman Old Style" w:hAnsi="Bookman Old Style"/>
          <w:spacing w:val="-3"/>
          <w:u w:val="single"/>
        </w:rPr>
        <w:t>Borton v. Emp. Sec. Div.</w:t>
      </w:r>
      <w:r w:rsidRPr="00D813A9">
        <w:rPr>
          <w:rFonts w:ascii="Bookman Old Style" w:hAnsi="Bookman Old Style"/>
          <w:spacing w:val="-3"/>
        </w:rPr>
        <w:t>, Super. Ct., 1KE-84-620 CI, (Alaska, October 10, 1985).</w:t>
      </w:r>
    </w:p>
    <w:p w:rsidR="007527DB" w:rsidRPr="00D813A9" w:rsidRDefault="007527DB" w:rsidP="007527DB">
      <w:pPr>
        <w:widowControl/>
        <w:tabs>
          <w:tab w:val="left" w:pos="-720"/>
          <w:tab w:val="left" w:pos="1440"/>
        </w:tabs>
        <w:suppressAutoHyphens/>
        <w:rPr>
          <w:rFonts w:ascii="Bookman Old Style" w:hAnsi="Bookman Old Style"/>
          <w:spacing w:val="-3"/>
        </w:rPr>
      </w:pPr>
    </w:p>
    <w:p w:rsidR="0078796F" w:rsidRPr="0046604B" w:rsidRDefault="004E68A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not shown that a circumstance beyond his control prevented his appeal from being filed within the 30 day time frame. Therefore, he cannot be held to have timely filed the appeal.</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4E68A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November 2,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7952B4" w:rsidRPr="00774034" w:rsidRDefault="007952B4"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5C441E">
        <w:rPr>
          <w:rFonts w:ascii="Bookman Old Style" w:hAnsi="Bookman Old Style"/>
          <w:szCs w:val="24"/>
        </w:rPr>
        <w:t>July 6, 2021</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D3" w:rsidRDefault="006811D3">
      <w:pPr>
        <w:widowControl/>
        <w:spacing w:line="20" w:lineRule="exact"/>
      </w:pPr>
    </w:p>
  </w:endnote>
  <w:endnote w:type="continuationSeparator" w:id="0">
    <w:p w:rsidR="006811D3" w:rsidRDefault="006811D3">
      <w:r>
        <w:t xml:space="preserve"> </w:t>
      </w:r>
    </w:p>
  </w:endnote>
  <w:endnote w:type="continuationNotice" w:id="1">
    <w:p w:rsidR="006811D3" w:rsidRDefault="006811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D3" w:rsidRDefault="006811D3">
      <w:r>
        <w:separator/>
      </w:r>
    </w:p>
  </w:footnote>
  <w:footnote w:type="continuationSeparator" w:id="0">
    <w:p w:rsidR="006811D3" w:rsidRDefault="0068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4E68AD" w:rsidP="00441D05">
    <w:pPr>
      <w:pStyle w:val="Header"/>
      <w:rPr>
        <w:rFonts w:ascii="Bookman Old Style" w:hAnsi="Bookman Old Style"/>
        <w:sz w:val="22"/>
      </w:rPr>
    </w:pPr>
    <w:r>
      <w:rPr>
        <w:rFonts w:ascii="Bookman Old Style" w:hAnsi="Bookman Old Style"/>
        <w:sz w:val="22"/>
      </w:rPr>
      <w:t>DK# 21 0231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C441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F6B5B"/>
    <w:rsid w:val="00280EFF"/>
    <w:rsid w:val="002A1EF1"/>
    <w:rsid w:val="002D7F1A"/>
    <w:rsid w:val="00324065"/>
    <w:rsid w:val="00341DBC"/>
    <w:rsid w:val="00341E3C"/>
    <w:rsid w:val="00376D90"/>
    <w:rsid w:val="00382259"/>
    <w:rsid w:val="003E64D5"/>
    <w:rsid w:val="00441D05"/>
    <w:rsid w:val="0046604B"/>
    <w:rsid w:val="00476DC4"/>
    <w:rsid w:val="004D05FC"/>
    <w:rsid w:val="004E01C7"/>
    <w:rsid w:val="004E68AD"/>
    <w:rsid w:val="004F3BD6"/>
    <w:rsid w:val="004F7405"/>
    <w:rsid w:val="00591FFA"/>
    <w:rsid w:val="005A674B"/>
    <w:rsid w:val="005C441E"/>
    <w:rsid w:val="005E0966"/>
    <w:rsid w:val="005E53D0"/>
    <w:rsid w:val="006811D3"/>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72674"/>
    <w:rsid w:val="00BC45C9"/>
    <w:rsid w:val="00C42BD1"/>
    <w:rsid w:val="00C56D4F"/>
    <w:rsid w:val="00C81ED9"/>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DDC7"/>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3ECE-E558-415B-A6A8-374D7967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TIMELINESS.dotx</Template>
  <TotalTime>10</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4447</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4</cp:revision>
  <cp:lastPrinted>2021-07-06T17:56:00Z</cp:lastPrinted>
  <dcterms:created xsi:type="dcterms:W3CDTF">2021-07-06T17:46:00Z</dcterms:created>
  <dcterms:modified xsi:type="dcterms:W3CDTF">2021-07-06T17:56:00Z</dcterms:modified>
</cp:coreProperties>
</file>