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pStyle w:val="Heading3"/>
        <w:widowControl/>
        <w:tabs>
          <w:tab w:val="center" w:pos="4680"/>
        </w:tabs>
        <w:suppressAutoHyphens/>
        <w:rPr>
          <w:rFonts w:ascii="Bookman Old Style" w:hAnsi="Bookman Old Style"/>
        </w:rPr>
      </w:pPr>
    </w:p>
    <w:p w:rsidR="00445311" w:rsidRDefault="00445311" w:rsidP="00445311">
      <w:pPr>
        <w:widowControl/>
        <w:tabs>
          <w:tab w:val="left" w:pos="-720"/>
        </w:tabs>
        <w:suppressAutoHyphens/>
        <w:rPr>
          <w:rFonts w:ascii="Bookman Old Style" w:hAnsi="Bookman Old Style"/>
        </w:rPr>
      </w:pPr>
    </w:p>
    <w:p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rsidR="005A281D" w:rsidRPr="00774034" w:rsidRDefault="005A281D">
      <w:pPr>
        <w:widowControl/>
        <w:tabs>
          <w:tab w:val="left" w:pos="-720"/>
        </w:tabs>
        <w:suppressAutoHyphens/>
        <w:rPr>
          <w:rFonts w:ascii="Bookman Old Style" w:hAnsi="Bookman Old Style"/>
        </w:rPr>
      </w:pPr>
    </w:p>
    <w:p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DC0ADD">
        <w:rPr>
          <w:rFonts w:ascii="Bookman Old Style" w:hAnsi="Bookman Old Style"/>
        </w:rPr>
        <w:t>21 2127</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DC0ADD">
        <w:rPr>
          <w:rFonts w:ascii="Bookman Old Style" w:hAnsi="Bookman Old Style"/>
        </w:rPr>
        <w:t>May 2, 2022</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DC0AD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JOHNNY TYSON</w:t>
      </w:r>
    </w:p>
    <w:p w:rsidR="005A281D" w:rsidRDefault="005A281D">
      <w:pPr>
        <w:widowControl/>
        <w:tabs>
          <w:tab w:val="left" w:pos="-1440"/>
          <w:tab w:val="left" w:pos="-720"/>
          <w:tab w:val="left" w:pos="0"/>
          <w:tab w:val="left" w:pos="5760"/>
        </w:tabs>
        <w:suppressAutoHyphens/>
        <w:ind w:right="-360"/>
        <w:rPr>
          <w:rFonts w:ascii="Bookman Old Style" w:hAnsi="Bookman Old Style"/>
        </w:rPr>
      </w:pPr>
    </w:p>
    <w:p w:rsidR="00B7292D" w:rsidRDefault="00B7292D">
      <w:pPr>
        <w:widowControl/>
        <w:tabs>
          <w:tab w:val="left" w:pos="-1440"/>
          <w:tab w:val="left" w:pos="-720"/>
          <w:tab w:val="left" w:pos="0"/>
          <w:tab w:val="left" w:pos="5760"/>
        </w:tabs>
        <w:suppressAutoHyphens/>
        <w:ind w:right="-360"/>
        <w:rPr>
          <w:rFonts w:ascii="Bookman Old Style" w:hAnsi="Bookman Old Style"/>
        </w:rPr>
      </w:pPr>
    </w:p>
    <w:p w:rsidR="00B7292D" w:rsidRPr="00774034" w:rsidRDefault="00B7292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Default="00DC0AD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Johnny Tyson</w:t>
      </w:r>
      <w:r w:rsidR="005A281D" w:rsidRPr="00774034">
        <w:rPr>
          <w:rFonts w:ascii="Bookman Old Style" w:hAnsi="Bookman Old Style"/>
        </w:rPr>
        <w:tab/>
        <w:t>None</w:t>
      </w:r>
    </w:p>
    <w:p w:rsidR="00DC0ADD" w:rsidRPr="00774034" w:rsidRDefault="00DC0AD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rsidR="005A281D" w:rsidRPr="00774034" w:rsidRDefault="005A281D">
      <w:pPr>
        <w:tabs>
          <w:tab w:val="left" w:pos="-1440"/>
          <w:tab w:val="left" w:pos="-720"/>
        </w:tabs>
        <w:rPr>
          <w:rFonts w:ascii="Bookman Old Style" w:hAnsi="Bookman Old Style"/>
        </w:rPr>
      </w:pPr>
    </w:p>
    <w:p w:rsidR="00E9529D" w:rsidRDefault="00E9529D" w:rsidP="00E9529D">
      <w:pPr>
        <w:rPr>
          <w:rFonts w:ascii="Bookman Old Style" w:hAnsi="Bookman Old Style"/>
          <w:szCs w:val="24"/>
        </w:rPr>
      </w:pPr>
      <w:r w:rsidRPr="008F7CCB">
        <w:rPr>
          <w:rFonts w:ascii="Bookman Old Style" w:hAnsi="Bookman Old Style"/>
          <w:szCs w:val="24"/>
        </w:rPr>
        <w:t>The claimant timely appealed a</w:t>
      </w:r>
      <w:r w:rsidR="00DC0ADD">
        <w:rPr>
          <w:rFonts w:ascii="Bookman Old Style" w:hAnsi="Bookman Old Style"/>
          <w:szCs w:val="24"/>
        </w:rPr>
        <w:t>n</w:t>
      </w:r>
      <w:r w:rsidRPr="008F7CCB">
        <w:rPr>
          <w:rFonts w:ascii="Bookman Old Style" w:hAnsi="Bookman Old Style"/>
          <w:szCs w:val="24"/>
        </w:rPr>
        <w:t xml:space="preserve"> </w:t>
      </w:r>
      <w:r w:rsidR="00DC0ADD">
        <w:rPr>
          <w:rFonts w:ascii="Bookman Old Style" w:hAnsi="Bookman Old Style"/>
          <w:szCs w:val="24"/>
        </w:rPr>
        <w:t>October 19, 2021</w:t>
      </w:r>
      <w:r w:rsidRPr="008F7CCB">
        <w:rPr>
          <w:rFonts w:ascii="Bookman Old Style" w:hAnsi="Bookman Old Style"/>
          <w:szCs w:val="24"/>
        </w:rPr>
        <w:t xml:space="preserve"> 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rsidR="00DC0ADD" w:rsidRPr="008F7CCB" w:rsidRDefault="00DC0ADD" w:rsidP="00E9529D">
      <w:pPr>
        <w:rPr>
          <w:rFonts w:ascii="Bookman Old Style" w:hAnsi="Bookman Old Style"/>
          <w:szCs w:val="24"/>
        </w:rPr>
      </w:pPr>
    </w:p>
    <w:p w:rsidR="00C849DC" w:rsidRPr="00774034" w:rsidRDefault="00C849DC">
      <w:pPr>
        <w:tabs>
          <w:tab w:val="left" w:pos="-1440"/>
          <w:tab w:val="left" w:pos="-720"/>
        </w:tabs>
        <w:rPr>
          <w:rFonts w:ascii="Bookman Old Style" w:hAnsi="Bookman Old Style"/>
        </w:rPr>
      </w:pPr>
    </w:p>
    <w:p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rsidR="005A281D" w:rsidRPr="00774034" w:rsidRDefault="005A281D">
      <w:pPr>
        <w:tabs>
          <w:tab w:val="left" w:pos="-1440"/>
          <w:tab w:val="left" w:pos="-720"/>
        </w:tabs>
        <w:rPr>
          <w:rFonts w:ascii="Bookman Old Style" w:hAnsi="Bookman Old Style"/>
        </w:rPr>
      </w:pPr>
    </w:p>
    <w:p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DC0ADD">
        <w:rPr>
          <w:rFonts w:ascii="Bookman Old Style" w:hAnsi="Bookman Old Style"/>
          <w:szCs w:val="24"/>
        </w:rPr>
        <w:t>August 8, 2021</w:t>
      </w:r>
      <w:r w:rsidRPr="008F7CCB">
        <w:rPr>
          <w:rFonts w:ascii="Bookman Old Style" w:hAnsi="Bookman Old Style"/>
          <w:szCs w:val="24"/>
        </w:rPr>
        <w:t xml:space="preserve">. </w:t>
      </w:r>
      <w:r w:rsidR="000805BB">
        <w:rPr>
          <w:rFonts w:ascii="Bookman Old Style" w:hAnsi="Bookman Old Style"/>
          <w:szCs w:val="24"/>
        </w:rPr>
        <w:t xml:space="preserve">On </w:t>
      </w:r>
      <w:r w:rsidR="00DC0ADD">
        <w:rPr>
          <w:rFonts w:ascii="Bookman Old Style" w:hAnsi="Bookman Old Style"/>
          <w:szCs w:val="24"/>
        </w:rPr>
        <w:t>September 3, 2021</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DC0ADD">
        <w:rPr>
          <w:rFonts w:ascii="Bookman Old Style" w:hAnsi="Bookman Old Style"/>
          <w:szCs w:val="24"/>
        </w:rPr>
        <w:t>he</w:t>
      </w:r>
      <w:r w:rsidR="000805BB">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DC0ADD">
        <w:rPr>
          <w:rFonts w:ascii="Bookman Old Style" w:hAnsi="Bookman Old Style"/>
          <w:szCs w:val="24"/>
        </w:rPr>
        <w:t>September 24, 2021</w:t>
      </w:r>
      <w:r w:rsidR="000805BB">
        <w:rPr>
          <w:rFonts w:ascii="Bookman Old Style" w:hAnsi="Bookman Old Style"/>
          <w:szCs w:val="24"/>
        </w:rPr>
        <w:t xml:space="preserve">, or benefits would be denied.  </w:t>
      </w:r>
    </w:p>
    <w:p w:rsidR="00DC0ADD" w:rsidRDefault="00DC0ADD" w:rsidP="000805BB">
      <w:pPr>
        <w:tabs>
          <w:tab w:val="left" w:pos="-1440"/>
          <w:tab w:val="left" w:pos="-720"/>
        </w:tabs>
        <w:rPr>
          <w:rFonts w:ascii="Bookman Old Style" w:hAnsi="Bookman Old Style"/>
          <w:szCs w:val="24"/>
        </w:rPr>
      </w:pPr>
    </w:p>
    <w:p w:rsidR="00DC0ADD" w:rsidRDefault="00DC0ADD" w:rsidP="000805BB">
      <w:pPr>
        <w:tabs>
          <w:tab w:val="left" w:pos="-1440"/>
          <w:tab w:val="left" w:pos="-720"/>
        </w:tabs>
        <w:rPr>
          <w:rFonts w:ascii="Bookman Old Style" w:hAnsi="Bookman Old Style"/>
          <w:szCs w:val="24"/>
        </w:rPr>
      </w:pPr>
      <w:r>
        <w:rPr>
          <w:rFonts w:ascii="Bookman Old Style" w:hAnsi="Bookman Old Style"/>
          <w:szCs w:val="24"/>
        </w:rPr>
        <w:t xml:space="preserve">The claimant did not receive the notice. The claimant’s mail is sometimes placed in his neighbors’ mail box. He sometimes gets their mail. He believes that this is what happened to the notice. </w:t>
      </w:r>
    </w:p>
    <w:p w:rsidR="00DC0ADD" w:rsidRDefault="00DC0ADD" w:rsidP="000805BB">
      <w:pPr>
        <w:tabs>
          <w:tab w:val="left" w:pos="-1440"/>
          <w:tab w:val="left" w:pos="-720"/>
        </w:tabs>
        <w:rPr>
          <w:rFonts w:ascii="Bookman Old Style" w:hAnsi="Bookman Old Style"/>
          <w:szCs w:val="24"/>
        </w:rPr>
      </w:pPr>
    </w:p>
    <w:p w:rsidR="00DC0ADD" w:rsidRDefault="00DC0ADD" w:rsidP="000805BB">
      <w:pPr>
        <w:tabs>
          <w:tab w:val="left" w:pos="-1440"/>
          <w:tab w:val="left" w:pos="-720"/>
        </w:tabs>
        <w:rPr>
          <w:rFonts w:ascii="Bookman Old Style" w:hAnsi="Bookman Old Style"/>
          <w:szCs w:val="24"/>
        </w:rPr>
      </w:pPr>
      <w:r>
        <w:rPr>
          <w:rFonts w:ascii="Bookman Old Style" w:hAnsi="Bookman Old Style"/>
          <w:szCs w:val="24"/>
        </w:rPr>
        <w:t xml:space="preserve">The claimant contacted the Division when his benefits did not arrive. He was advised to keep filing. He was not told that he was required to complete a reemployment and eligibility assessment interview. He called the following week </w:t>
      </w:r>
      <w:r>
        <w:rPr>
          <w:rFonts w:ascii="Bookman Old Style" w:hAnsi="Bookman Old Style"/>
          <w:szCs w:val="24"/>
        </w:rPr>
        <w:lastRenderedPageBreak/>
        <w:t>after not receiving benefits. He was told to schedule and complete the assessment interview. He completed the assessment interview on October 8, 2021</w:t>
      </w:r>
    </w:p>
    <w:p w:rsidR="00E9529D" w:rsidRPr="008F7CCB" w:rsidRDefault="00E9529D" w:rsidP="00E9529D">
      <w:pPr>
        <w:tabs>
          <w:tab w:val="left" w:pos="-1440"/>
          <w:tab w:val="left" w:pos="-720"/>
        </w:tabs>
        <w:rPr>
          <w:rFonts w:ascii="Bookman Old Style" w:hAnsi="Bookman Old Style"/>
          <w:szCs w:val="24"/>
        </w:rPr>
      </w:pPr>
    </w:p>
    <w:p w:rsidR="00C849DC" w:rsidRPr="00E67A43" w:rsidRDefault="00C849DC" w:rsidP="00C849DC">
      <w:pPr>
        <w:pStyle w:val="EndnoteText"/>
        <w:keepNext/>
        <w:widowControl/>
        <w:tabs>
          <w:tab w:val="left" w:pos="-1440"/>
          <w:tab w:val="left" w:pos="-720"/>
        </w:tabs>
        <w:ind w:right="360"/>
        <w:rPr>
          <w:rFonts w:ascii="Bookman Old Style" w:hAnsi="Bookman Old Style"/>
          <w:noProof/>
          <w:szCs w:val="24"/>
        </w:rPr>
      </w:pPr>
    </w:p>
    <w:p w:rsidR="00121B67" w:rsidRPr="00F479B0" w:rsidRDefault="00121B67" w:rsidP="00121B67">
      <w:pPr>
        <w:pStyle w:val="Heading4"/>
        <w:jc w:val="center"/>
        <w:rPr>
          <w:rFonts w:ascii="Bookman Old Style" w:hAnsi="Bookman Old Style"/>
          <w:szCs w:val="24"/>
        </w:rPr>
      </w:pPr>
      <w:bookmarkStart w:id="1" w:name="23.20.375"/>
      <w:bookmarkEnd w:id="1"/>
      <w:r w:rsidRPr="00F479B0">
        <w:rPr>
          <w:rFonts w:ascii="Bookman Old Style" w:hAnsi="Bookman Old Style"/>
          <w:szCs w:val="24"/>
        </w:rPr>
        <w:t>PROVISIONS OF LAW</w:t>
      </w:r>
    </w:p>
    <w:p w:rsidR="00121B67" w:rsidRPr="00F479B0" w:rsidRDefault="00121B67" w:rsidP="00121B67">
      <w:pPr>
        <w:pStyle w:val="Default"/>
        <w:rPr>
          <w:rFonts w:ascii="Verdana" w:hAnsi="Verdana"/>
          <w:b/>
          <w:bCs/>
          <w:color w:val="333333"/>
        </w:rPr>
      </w:pPr>
    </w:p>
    <w:p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rsidR="000805BB" w:rsidRDefault="000805BB" w:rsidP="000805BB">
      <w:pPr>
        <w:pStyle w:val="ListParagraph"/>
        <w:shd w:val="clear" w:color="auto" w:fill="FFFFFF"/>
        <w:ind w:left="1440"/>
        <w:rPr>
          <w:rFonts w:ascii="Bookman Old Style" w:hAnsi="Bookman Old Style"/>
          <w:bCs/>
          <w:color w:val="000000"/>
          <w:szCs w:val="24"/>
        </w:rPr>
      </w:pPr>
    </w:p>
    <w:p w:rsidR="000805BB" w:rsidRPr="000805BB" w:rsidRDefault="000805BB" w:rsidP="000805BB">
      <w:pPr>
        <w:pStyle w:val="ListParagraph"/>
        <w:shd w:val="clear" w:color="auto" w:fill="FFFFFF"/>
        <w:ind w:left="1440"/>
        <w:rPr>
          <w:rFonts w:ascii="Bookman Old Style" w:hAnsi="Bookman Old Style"/>
          <w:bCs/>
          <w:color w:val="000000"/>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85.350:</w:t>
      </w:r>
    </w:p>
    <w:p w:rsidR="000805BB" w:rsidRPr="00322A0F" w:rsidRDefault="000805BB" w:rsidP="000805BB">
      <w:pPr>
        <w:rPr>
          <w:rFonts w:ascii="Bookman Old Style" w:hAnsi="Bookman Old Style"/>
          <w:b/>
          <w:szCs w:val="24"/>
        </w:rPr>
      </w:pP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rsidR="000805BB" w:rsidRPr="00322A0F" w:rsidRDefault="000805BB" w:rsidP="000805BB">
      <w:pPr>
        <w:ind w:left="2160" w:hanging="720"/>
        <w:rPr>
          <w:rFonts w:ascii="Bookman Old Style" w:hAnsi="Bookman Old Style"/>
          <w:szCs w:val="24"/>
        </w:rPr>
      </w:pPr>
    </w:p>
    <w:p w:rsidR="000805BB" w:rsidRDefault="000805BB" w:rsidP="000805BB">
      <w:pPr>
        <w:rPr>
          <w:rFonts w:ascii="Bookman Old Style" w:hAnsi="Bookman Old Style"/>
          <w:b/>
          <w:szCs w:val="24"/>
        </w:rPr>
      </w:pPr>
      <w:r w:rsidRPr="00322A0F">
        <w:rPr>
          <w:rFonts w:ascii="Bookman Old Style" w:hAnsi="Bookman Old Style"/>
          <w:b/>
          <w:szCs w:val="24"/>
        </w:rPr>
        <w:t>8 AAC 85.355:</w:t>
      </w:r>
    </w:p>
    <w:p w:rsidR="000805BB" w:rsidRPr="00322A0F" w:rsidRDefault="000805BB" w:rsidP="000805BB">
      <w:pPr>
        <w:rPr>
          <w:rFonts w:ascii="Bookman Old Style" w:hAnsi="Bookman Old Style"/>
          <w:b/>
          <w:szCs w:val="24"/>
        </w:rPr>
      </w:pPr>
    </w:p>
    <w:p w:rsidR="000805BB" w:rsidRPr="00322A0F"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w:t>
      </w:r>
      <w:r w:rsidRPr="00322A0F">
        <w:rPr>
          <w:rFonts w:ascii="Bookman Old Style" w:hAnsi="Bookman Old Style"/>
          <w:szCs w:val="24"/>
        </w:rPr>
        <w:lastRenderedPageBreak/>
        <w:t xml:space="preserve">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0805BB" w:rsidRPr="00322A0F" w:rsidRDefault="000805BB" w:rsidP="000805BB">
      <w:pPr>
        <w:tabs>
          <w:tab w:val="left" w:pos="-1440"/>
          <w:tab w:val="left" w:pos="-720"/>
        </w:tabs>
        <w:suppressAutoHyphens/>
        <w:rPr>
          <w:rFonts w:ascii="Bookman Old Style" w:hAnsi="Bookman Old Style"/>
          <w:szCs w:val="24"/>
        </w:rPr>
      </w:pP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0805BB"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DC0ADD" w:rsidRPr="00322A0F" w:rsidRDefault="00DC0ADD" w:rsidP="000805BB">
      <w:pPr>
        <w:tabs>
          <w:tab w:val="left" w:pos="-1440"/>
          <w:tab w:val="left" w:pos="-720"/>
        </w:tabs>
        <w:suppressAutoHyphens/>
        <w:rPr>
          <w:rFonts w:ascii="Bookman Old Style" w:hAnsi="Bookman Old Style"/>
          <w:szCs w:val="24"/>
        </w:rPr>
      </w:pPr>
    </w:p>
    <w:p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rsidR="000805BB" w:rsidRPr="00322A0F" w:rsidRDefault="000805BB" w:rsidP="000805BB">
      <w:pPr>
        <w:tabs>
          <w:tab w:val="left" w:pos="-1440"/>
          <w:tab w:val="left" w:pos="-720"/>
        </w:tabs>
        <w:suppressAutoHyphens/>
        <w:rPr>
          <w:rFonts w:ascii="Bookman Old Style" w:hAnsi="Bookman Old Style"/>
          <w:szCs w:val="24"/>
        </w:rPr>
      </w:pPr>
    </w:p>
    <w:p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0805BB" w:rsidRDefault="000805BB" w:rsidP="000805BB">
      <w:pPr>
        <w:widowControl/>
        <w:rPr>
          <w:rFonts w:ascii="Bookman Old Style" w:hAnsi="Bookman Old Style"/>
          <w:snapToGrid/>
          <w:szCs w:val="24"/>
        </w:rPr>
      </w:pPr>
    </w:p>
    <w:p w:rsidR="00DC0ADD" w:rsidRDefault="00DC0ADD" w:rsidP="00DC0ADD">
      <w:pPr>
        <w:rPr>
          <w:rFonts w:ascii="Bookman Old Style" w:hAnsi="Bookman Old Style"/>
          <w:szCs w:val="24"/>
        </w:rPr>
      </w:pPr>
      <w:r w:rsidRPr="00EE570D">
        <w:rPr>
          <w:rFonts w:ascii="Bookman Old Style" w:hAnsi="Bookman Old Style"/>
          <w:szCs w:val="24"/>
        </w:rPr>
        <w:lastRenderedPageBreak/>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Pr="00EE570D">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Pr="00EE570D">
        <w:rPr>
          <w:rFonts w:ascii="Bookman Old Style" w:hAnsi="Bookman Old Style"/>
          <w:szCs w:val="24"/>
          <w:u w:val="single"/>
        </w:rPr>
        <w:t>Whitlock</w:t>
      </w:r>
      <w:r w:rsidRPr="00EE570D">
        <w:rPr>
          <w:rFonts w:ascii="Bookman Old Style" w:hAnsi="Bookman Old Style"/>
          <w:szCs w:val="24"/>
        </w:rPr>
        <w:t>, Comm</w:t>
      </w:r>
      <w:r>
        <w:rPr>
          <w:rFonts w:ascii="Bookman Old Style" w:hAnsi="Bookman Old Style"/>
          <w:szCs w:val="24"/>
        </w:rPr>
        <w:t>.</w:t>
      </w:r>
      <w:r w:rsidRPr="00EE570D">
        <w:rPr>
          <w:rFonts w:ascii="Bookman Old Style" w:hAnsi="Bookman Old Style"/>
          <w:szCs w:val="24"/>
        </w:rPr>
        <w:t xml:space="preserve"> Dec. No. 9229240, March 17, 1993.</w:t>
      </w:r>
    </w:p>
    <w:p w:rsidR="00DC0ADD" w:rsidRDefault="00DC0ADD" w:rsidP="00DC0ADD">
      <w:pPr>
        <w:rPr>
          <w:rFonts w:ascii="Bookman Old Style" w:hAnsi="Bookman Old Style"/>
          <w:szCs w:val="24"/>
        </w:rPr>
      </w:pPr>
    </w:p>
    <w:p w:rsidR="00DC0ADD" w:rsidRPr="00EE570D" w:rsidRDefault="00DC0ADD" w:rsidP="00DC0ADD">
      <w:pPr>
        <w:rPr>
          <w:rFonts w:ascii="Bookman Old Style" w:hAnsi="Bookman Old Style"/>
          <w:szCs w:val="24"/>
        </w:rPr>
      </w:pPr>
      <w:r>
        <w:rPr>
          <w:rFonts w:ascii="Bookman Old Style" w:hAnsi="Bookman Old Style"/>
          <w:szCs w:val="24"/>
        </w:rPr>
        <w:t>The claimant has overcome the assumption of timely delivery. He completed the assessment interview as soon as possible under the circumstances.</w:t>
      </w:r>
    </w:p>
    <w:p w:rsidR="000805BB" w:rsidRDefault="000805BB" w:rsidP="000805BB">
      <w:pPr>
        <w:widowControl/>
        <w:rPr>
          <w:rFonts w:ascii="Bookman Old Style" w:hAnsi="Bookman Old Style"/>
          <w:snapToGrid/>
          <w:szCs w:val="24"/>
        </w:rPr>
      </w:pPr>
    </w:p>
    <w:p w:rsidR="000805BB" w:rsidRPr="00322A0F" w:rsidRDefault="000805BB" w:rsidP="000805BB">
      <w:pPr>
        <w:widowControl/>
        <w:rPr>
          <w:rFonts w:ascii="Bookman Old Style" w:hAnsi="Bookman Old Style"/>
          <w:snapToGrid/>
          <w:szCs w:val="24"/>
        </w:rPr>
      </w:pPr>
    </w:p>
    <w:p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rsidR="000805BB" w:rsidRDefault="000805BB" w:rsidP="000805BB">
      <w:pPr>
        <w:tabs>
          <w:tab w:val="left" w:pos="-1440"/>
          <w:tab w:val="left" w:pos="-720"/>
        </w:tabs>
        <w:suppressAutoHyphens/>
        <w:ind w:right="-360"/>
        <w:rPr>
          <w:rFonts w:ascii="Bookman Old Style" w:hAnsi="Bookman Old Style"/>
        </w:rPr>
      </w:pPr>
    </w:p>
    <w:p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DC0ADD">
        <w:rPr>
          <w:rFonts w:ascii="Bookman Old Style" w:hAnsi="Bookman Old Style"/>
          <w:szCs w:val="24"/>
        </w:rPr>
        <w:t>October 19, 2021</w:t>
      </w:r>
      <w:r w:rsidRPr="00E663B4">
        <w:rPr>
          <w:rFonts w:ascii="Bookman Old Style" w:hAnsi="Bookman Old Style"/>
          <w:szCs w:val="24"/>
        </w:rPr>
        <w:t xml:space="preserve"> is </w:t>
      </w:r>
      <w:r w:rsidR="00DC0ADD">
        <w:rPr>
          <w:rFonts w:ascii="Bookman Old Style" w:hAnsi="Bookman Old Style"/>
          <w:b/>
          <w:szCs w:val="24"/>
        </w:rPr>
        <w:t>REVERSED</w:t>
      </w:r>
      <w:r w:rsidRPr="00E663B4">
        <w:rPr>
          <w:rFonts w:ascii="Bookman Old Style" w:hAnsi="Bookman Old Style"/>
          <w:szCs w:val="24"/>
        </w:rPr>
        <w:t xml:space="preserve">. Benefits are </w:t>
      </w:r>
      <w:r w:rsidR="00DC0ADD" w:rsidRPr="00DC0ADD">
        <w:rPr>
          <w:rFonts w:ascii="Bookman Old Style" w:hAnsi="Bookman Old Style"/>
          <w:szCs w:val="24"/>
        </w:rPr>
        <w:t>allowed</w:t>
      </w:r>
      <w:r w:rsidRPr="00E663B4">
        <w:rPr>
          <w:rFonts w:ascii="Bookman Old Style" w:hAnsi="Bookman Old Style"/>
          <w:szCs w:val="24"/>
        </w:rPr>
        <w:t xml:space="preserve"> for the weeks ending </w:t>
      </w:r>
      <w:r w:rsidR="00B739F0">
        <w:rPr>
          <w:rFonts w:ascii="Bookman Old Style" w:hAnsi="Bookman Old Style"/>
          <w:szCs w:val="24"/>
        </w:rPr>
        <w:t>September 25, 2021</w:t>
      </w:r>
      <w:r w:rsidRPr="00E663B4">
        <w:rPr>
          <w:rFonts w:ascii="Bookman Old Style" w:hAnsi="Bookman Old Style"/>
          <w:szCs w:val="24"/>
        </w:rPr>
        <w:t xml:space="preserve"> through </w:t>
      </w:r>
      <w:r w:rsidR="00B739F0">
        <w:rPr>
          <w:rFonts w:ascii="Bookman Old Style" w:hAnsi="Bookman Old Style"/>
          <w:szCs w:val="24"/>
        </w:rPr>
        <w:t>October 2, 2021</w:t>
      </w:r>
      <w:r>
        <w:rPr>
          <w:rFonts w:ascii="Bookman Old Style" w:hAnsi="Bookman Old Style"/>
          <w:szCs w:val="24"/>
        </w:rPr>
        <w:t>, if the claimant is otherwise eligible</w:t>
      </w:r>
      <w:r w:rsidRPr="00E663B4">
        <w:rPr>
          <w:rFonts w:ascii="Bookman Old Style" w:hAnsi="Bookman Old Style"/>
          <w:szCs w:val="24"/>
        </w:rPr>
        <w:t>.</w:t>
      </w:r>
    </w:p>
    <w:p w:rsidR="000805BB" w:rsidRPr="008F21BA" w:rsidRDefault="000805BB" w:rsidP="000805BB">
      <w:pPr>
        <w:tabs>
          <w:tab w:val="left" w:pos="-1440"/>
          <w:tab w:val="left" w:pos="-720"/>
        </w:tabs>
        <w:rPr>
          <w:rFonts w:ascii="Bookman Old Style" w:hAnsi="Bookman Old Style"/>
          <w:szCs w:val="24"/>
        </w:rPr>
      </w:pPr>
    </w:p>
    <w:p w:rsidR="005A281D" w:rsidRPr="00774034" w:rsidRDefault="005A281D">
      <w:pPr>
        <w:tabs>
          <w:tab w:val="left" w:pos="-1440"/>
          <w:tab w:val="left" w:pos="-720"/>
        </w:tabs>
        <w:rPr>
          <w:rFonts w:ascii="Bookman Old Style" w:hAnsi="Bookman Old Style"/>
        </w:rPr>
      </w:pPr>
    </w:p>
    <w:p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5A281D" w:rsidRPr="00774034" w:rsidRDefault="005A281D">
      <w:pPr>
        <w:tabs>
          <w:tab w:val="left" w:pos="-1440"/>
          <w:tab w:val="left" w:pos="-720"/>
        </w:tabs>
        <w:rPr>
          <w:rFonts w:ascii="Bookman Old Style" w:hAnsi="Bookman Old Style"/>
        </w:rPr>
      </w:pPr>
    </w:p>
    <w:p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B739F0">
        <w:rPr>
          <w:rFonts w:ascii="Bookman Old Style" w:hAnsi="Bookman Old Style"/>
        </w:rPr>
        <w:t>May 4, 2022</w:t>
      </w:r>
      <w:r w:rsidRPr="00774034">
        <w:rPr>
          <w:rFonts w:ascii="Bookman Old Style" w:hAnsi="Bookman Old Style"/>
        </w:rPr>
        <w:t>.</w:t>
      </w:r>
    </w:p>
    <w:p w:rsidR="00445311" w:rsidRPr="004758FD" w:rsidRDefault="00445311">
      <w:pPr>
        <w:tabs>
          <w:tab w:val="left" w:pos="-1440"/>
          <w:tab w:val="left" w:pos="-720"/>
        </w:tabs>
        <w:rPr>
          <w:rFonts w:ascii="Brush Script MT" w:hAnsi="Brush Script MT"/>
          <w:sz w:val="44"/>
          <w:szCs w:val="44"/>
        </w:rPr>
      </w:pPr>
    </w:p>
    <w:p w:rsidR="005043BD" w:rsidRPr="00B739F0" w:rsidRDefault="00774034">
      <w:pPr>
        <w:tabs>
          <w:tab w:val="left" w:pos="-1440"/>
          <w:tab w:val="left" w:pos="-720"/>
        </w:tabs>
        <w:rPr>
          <w:rFonts w:ascii="Edwardian Script ITC" w:hAnsi="Edwardian Script ITC"/>
          <w:sz w:val="44"/>
          <w:szCs w:val="44"/>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B739F0" w:rsidRPr="00B739F0">
        <w:rPr>
          <w:rFonts w:ascii="Edwardian Script ITC" w:hAnsi="Edwardian Script ITC"/>
          <w:sz w:val="44"/>
          <w:szCs w:val="44"/>
        </w:rPr>
        <w:t>Tom Mize</w:t>
      </w:r>
    </w:p>
    <w:p w:rsidR="005043BD" w:rsidRDefault="005043BD">
      <w:pPr>
        <w:tabs>
          <w:tab w:val="left" w:pos="-1440"/>
          <w:tab w:val="left" w:pos="-720"/>
        </w:tabs>
        <w:rPr>
          <w:rFonts w:ascii="Bookman Old Style" w:hAnsi="Bookman Old Style"/>
        </w:rPr>
      </w:pPr>
    </w:p>
    <w:p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DA" w:rsidRDefault="005421DA">
      <w:pPr>
        <w:widowControl/>
        <w:spacing w:line="20" w:lineRule="exact"/>
      </w:pPr>
    </w:p>
  </w:endnote>
  <w:endnote w:type="continuationSeparator" w:id="0">
    <w:p w:rsidR="005421DA" w:rsidRDefault="005421DA">
      <w:r>
        <w:t xml:space="preserve"> </w:t>
      </w:r>
    </w:p>
  </w:endnote>
  <w:endnote w:type="continuationNotice" w:id="1">
    <w:p w:rsidR="005421DA" w:rsidRDefault="005421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DA" w:rsidRDefault="005421DA">
      <w:r>
        <w:separator/>
      </w:r>
    </w:p>
  </w:footnote>
  <w:footnote w:type="continuationSeparator" w:id="0">
    <w:p w:rsidR="005421DA" w:rsidRDefault="0054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10E" w:rsidRDefault="00DC0ADD" w:rsidP="0093110E">
    <w:pPr>
      <w:pStyle w:val="Header"/>
      <w:rPr>
        <w:rFonts w:ascii="Bookman Old Style" w:hAnsi="Bookman Old Style"/>
        <w:sz w:val="22"/>
      </w:rPr>
    </w:pPr>
    <w:r>
      <w:rPr>
        <w:rFonts w:ascii="Bookman Old Style" w:hAnsi="Bookman Old Style"/>
        <w:sz w:val="22"/>
      </w:rPr>
      <w:t>DK# 21 2127</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B7292D">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BD"/>
    <w:rsid w:val="000805BB"/>
    <w:rsid w:val="000D3B41"/>
    <w:rsid w:val="000F5712"/>
    <w:rsid w:val="0011613D"/>
    <w:rsid w:val="00121B67"/>
    <w:rsid w:val="00122F05"/>
    <w:rsid w:val="00180CAD"/>
    <w:rsid w:val="001841BB"/>
    <w:rsid w:val="00224A22"/>
    <w:rsid w:val="002350C0"/>
    <w:rsid w:val="00282D09"/>
    <w:rsid w:val="002A3C37"/>
    <w:rsid w:val="002C42D3"/>
    <w:rsid w:val="002D5A94"/>
    <w:rsid w:val="0031715E"/>
    <w:rsid w:val="00382877"/>
    <w:rsid w:val="003B647D"/>
    <w:rsid w:val="004036B5"/>
    <w:rsid w:val="00445311"/>
    <w:rsid w:val="004758FD"/>
    <w:rsid w:val="004B0A1E"/>
    <w:rsid w:val="004C02D8"/>
    <w:rsid w:val="005043BD"/>
    <w:rsid w:val="005421DA"/>
    <w:rsid w:val="005A281D"/>
    <w:rsid w:val="005B132A"/>
    <w:rsid w:val="005F6DC8"/>
    <w:rsid w:val="0069638B"/>
    <w:rsid w:val="006F3750"/>
    <w:rsid w:val="00727627"/>
    <w:rsid w:val="0076154C"/>
    <w:rsid w:val="00774034"/>
    <w:rsid w:val="00837992"/>
    <w:rsid w:val="008B1CA2"/>
    <w:rsid w:val="0093110E"/>
    <w:rsid w:val="009420FE"/>
    <w:rsid w:val="00982189"/>
    <w:rsid w:val="00AB1E6B"/>
    <w:rsid w:val="00AE2E16"/>
    <w:rsid w:val="00AE32DF"/>
    <w:rsid w:val="00B34FDA"/>
    <w:rsid w:val="00B43251"/>
    <w:rsid w:val="00B4505E"/>
    <w:rsid w:val="00B554BF"/>
    <w:rsid w:val="00B60F65"/>
    <w:rsid w:val="00B7292D"/>
    <w:rsid w:val="00B739F0"/>
    <w:rsid w:val="00C239F0"/>
    <w:rsid w:val="00C47467"/>
    <w:rsid w:val="00C849DC"/>
    <w:rsid w:val="00CC29E5"/>
    <w:rsid w:val="00CD5DD8"/>
    <w:rsid w:val="00D025D4"/>
    <w:rsid w:val="00D829CE"/>
    <w:rsid w:val="00DC0ADD"/>
    <w:rsid w:val="00DD54FF"/>
    <w:rsid w:val="00E10768"/>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B8EDF"/>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7FDC-4151-4493-9E5D-A4B70ED9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1</TotalTime>
  <Pages>1</Pages>
  <Words>1182</Words>
  <Characters>6194</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7308</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4</cp:revision>
  <cp:lastPrinted>2015-08-20T17:05:00Z</cp:lastPrinted>
  <dcterms:created xsi:type="dcterms:W3CDTF">2022-05-04T19:33:00Z</dcterms:created>
  <dcterms:modified xsi:type="dcterms:W3CDTF">2022-05-04T19:36:00Z</dcterms:modified>
</cp:coreProperties>
</file>