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D938" w14:textId="4ABC14B8" w:rsidR="00A232FC" w:rsidRDefault="00012482" w:rsidP="00A232FC">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22CA2C05" wp14:editId="6B8E3CB6">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C22B1" w14:textId="77777777" w:rsidR="00A232FC" w:rsidRDefault="00A232FC" w:rsidP="00A232FC">
      <w:pPr>
        <w:pStyle w:val="Heading3"/>
        <w:widowControl/>
        <w:tabs>
          <w:tab w:val="center" w:pos="4680"/>
        </w:tabs>
        <w:suppressAutoHyphens/>
        <w:rPr>
          <w:rFonts w:ascii="Bookman Old Style" w:hAnsi="Bookman Old Style"/>
        </w:rPr>
      </w:pPr>
    </w:p>
    <w:p w14:paraId="387BC8FA" w14:textId="77777777" w:rsidR="00A232FC" w:rsidRDefault="00A232FC" w:rsidP="00A232FC">
      <w:pPr>
        <w:pStyle w:val="Heading3"/>
        <w:widowControl/>
        <w:tabs>
          <w:tab w:val="center" w:pos="4680"/>
        </w:tabs>
        <w:suppressAutoHyphens/>
        <w:rPr>
          <w:rFonts w:ascii="Bookman Old Style" w:hAnsi="Bookman Old Style"/>
        </w:rPr>
      </w:pPr>
    </w:p>
    <w:p w14:paraId="7FD9EF37" w14:textId="77777777" w:rsidR="00A232FC" w:rsidRDefault="00A232FC" w:rsidP="00A232FC">
      <w:pPr>
        <w:pStyle w:val="Heading3"/>
        <w:widowControl/>
        <w:tabs>
          <w:tab w:val="center" w:pos="4680"/>
        </w:tabs>
        <w:suppressAutoHyphens/>
        <w:rPr>
          <w:rFonts w:ascii="Bookman Old Style" w:hAnsi="Bookman Old Style"/>
        </w:rPr>
      </w:pPr>
    </w:p>
    <w:p w14:paraId="66BB0D5C" w14:textId="77777777" w:rsidR="00A232FC" w:rsidRDefault="00A232FC" w:rsidP="00A232FC">
      <w:pPr>
        <w:pStyle w:val="Heading3"/>
        <w:widowControl/>
        <w:tabs>
          <w:tab w:val="center" w:pos="4680"/>
        </w:tabs>
        <w:suppressAutoHyphens/>
        <w:rPr>
          <w:rFonts w:ascii="Bookman Old Style" w:hAnsi="Bookman Old Style"/>
        </w:rPr>
      </w:pPr>
    </w:p>
    <w:p w14:paraId="30FC7058" w14:textId="77777777" w:rsidR="00A232FC" w:rsidRDefault="00A232FC" w:rsidP="00A232FC">
      <w:pPr>
        <w:pStyle w:val="Heading3"/>
        <w:widowControl/>
        <w:tabs>
          <w:tab w:val="center" w:pos="4680"/>
        </w:tabs>
        <w:suppressAutoHyphens/>
        <w:rPr>
          <w:rFonts w:ascii="Bookman Old Style" w:hAnsi="Bookman Old Style"/>
        </w:rPr>
      </w:pPr>
    </w:p>
    <w:p w14:paraId="5F6EA55A" w14:textId="77777777" w:rsidR="00A232FC" w:rsidRPr="00202779" w:rsidRDefault="00A232FC" w:rsidP="00202779">
      <w:pPr>
        <w:pStyle w:val="Heading3"/>
        <w:widowControl/>
        <w:tabs>
          <w:tab w:val="center" w:pos="4680"/>
        </w:tabs>
        <w:suppressAutoHyphens/>
        <w:rPr>
          <w:rFonts w:ascii="Bookman Old Style" w:hAnsi="Bookman Old Style"/>
          <w:szCs w:val="24"/>
        </w:rPr>
      </w:pPr>
    </w:p>
    <w:p w14:paraId="32CA4F2E" w14:textId="77777777" w:rsidR="00A232FC" w:rsidRPr="00202779" w:rsidRDefault="00A232FC" w:rsidP="00202779">
      <w:pPr>
        <w:widowControl/>
        <w:tabs>
          <w:tab w:val="left" w:pos="-720"/>
        </w:tabs>
        <w:suppressAutoHyphens/>
        <w:rPr>
          <w:rFonts w:ascii="Bookman Old Style" w:hAnsi="Bookman Old Style"/>
          <w:szCs w:val="24"/>
        </w:rPr>
      </w:pPr>
    </w:p>
    <w:p w14:paraId="164C5741" w14:textId="77777777" w:rsidR="00780095" w:rsidRPr="00202779" w:rsidRDefault="00780095" w:rsidP="00202779">
      <w:pPr>
        <w:tabs>
          <w:tab w:val="center" w:pos="4680"/>
        </w:tabs>
        <w:suppressAutoHyphens/>
        <w:jc w:val="center"/>
        <w:outlineLvl w:val="0"/>
        <w:rPr>
          <w:rFonts w:ascii="Bookman Old Style" w:hAnsi="Bookman Old Style"/>
          <w:b/>
          <w:szCs w:val="24"/>
        </w:rPr>
      </w:pPr>
      <w:r w:rsidRPr="00202779">
        <w:rPr>
          <w:rFonts w:ascii="Bookman Old Style" w:hAnsi="Bookman Old Style"/>
          <w:b/>
          <w:szCs w:val="24"/>
        </w:rPr>
        <w:t>APPEAL TRIBUNAL DECISION</w:t>
      </w:r>
    </w:p>
    <w:p w14:paraId="09BC0D4B" w14:textId="77777777" w:rsidR="00780095" w:rsidRPr="00202779" w:rsidRDefault="00780095" w:rsidP="00202779">
      <w:pPr>
        <w:tabs>
          <w:tab w:val="left" w:pos="-720"/>
        </w:tabs>
        <w:suppressAutoHyphens/>
        <w:rPr>
          <w:rFonts w:ascii="Bookman Old Style" w:hAnsi="Bookman Old Style"/>
          <w:szCs w:val="24"/>
        </w:rPr>
      </w:pPr>
    </w:p>
    <w:p w14:paraId="0E569DF6" w14:textId="7EB7B5D3" w:rsidR="00780095" w:rsidRPr="00202779" w:rsidRDefault="00780095" w:rsidP="00202779">
      <w:pPr>
        <w:tabs>
          <w:tab w:val="center" w:pos="4680"/>
        </w:tabs>
        <w:suppressAutoHyphens/>
        <w:jc w:val="center"/>
        <w:outlineLvl w:val="0"/>
        <w:rPr>
          <w:rFonts w:ascii="Bookman Old Style" w:hAnsi="Bookman Old Style"/>
          <w:szCs w:val="24"/>
        </w:rPr>
      </w:pPr>
      <w:r w:rsidRPr="00202779">
        <w:rPr>
          <w:rFonts w:ascii="Bookman Old Style" w:hAnsi="Bookman Old Style"/>
          <w:b/>
          <w:szCs w:val="24"/>
        </w:rPr>
        <w:t xml:space="preserve">Docket </w:t>
      </w:r>
      <w:r w:rsidR="00395188" w:rsidRPr="00202779">
        <w:rPr>
          <w:rFonts w:ascii="Bookman Old Style" w:hAnsi="Bookman Old Style"/>
          <w:b/>
          <w:szCs w:val="24"/>
        </w:rPr>
        <w:t>number:</w:t>
      </w:r>
      <w:r w:rsidRPr="00202779">
        <w:rPr>
          <w:rFonts w:ascii="Bookman Old Style" w:hAnsi="Bookman Old Style"/>
          <w:szCs w:val="24"/>
        </w:rPr>
        <w:t xml:space="preserve"> </w:t>
      </w:r>
      <w:r w:rsidR="004762D5">
        <w:rPr>
          <w:rFonts w:ascii="Bookman Old Style" w:hAnsi="Bookman Old Style"/>
          <w:szCs w:val="24"/>
        </w:rPr>
        <w:t>22 0894</w:t>
      </w:r>
      <w:r w:rsidRPr="00202779">
        <w:rPr>
          <w:rFonts w:ascii="Bookman Old Style" w:hAnsi="Bookman Old Style"/>
          <w:szCs w:val="24"/>
        </w:rPr>
        <w:t xml:space="preserve">    </w:t>
      </w:r>
      <w:r w:rsidRPr="00202779">
        <w:rPr>
          <w:rFonts w:ascii="Bookman Old Style" w:hAnsi="Bookman Old Style"/>
          <w:b/>
          <w:szCs w:val="24"/>
        </w:rPr>
        <w:t xml:space="preserve">Hearing </w:t>
      </w:r>
      <w:r w:rsidR="00395188" w:rsidRPr="00202779">
        <w:rPr>
          <w:rFonts w:ascii="Bookman Old Style" w:hAnsi="Bookman Old Style"/>
          <w:b/>
          <w:szCs w:val="24"/>
        </w:rPr>
        <w:t>d</w:t>
      </w:r>
      <w:r w:rsidRPr="00202779">
        <w:rPr>
          <w:rFonts w:ascii="Bookman Old Style" w:hAnsi="Bookman Old Style"/>
          <w:b/>
          <w:szCs w:val="24"/>
        </w:rPr>
        <w:t>ate:</w:t>
      </w:r>
      <w:r w:rsidRPr="00202779">
        <w:rPr>
          <w:rFonts w:ascii="Bookman Old Style" w:hAnsi="Bookman Old Style"/>
          <w:szCs w:val="24"/>
        </w:rPr>
        <w:t xml:space="preserve"> </w:t>
      </w:r>
      <w:r w:rsidR="000E166C">
        <w:rPr>
          <w:rFonts w:ascii="Bookman Old Style" w:hAnsi="Bookman Old Style"/>
          <w:szCs w:val="24"/>
        </w:rPr>
        <w:t>22 0894</w:t>
      </w:r>
    </w:p>
    <w:p w14:paraId="2BF6A42F" w14:textId="77777777" w:rsidR="00780095" w:rsidRPr="00202779" w:rsidRDefault="00780095" w:rsidP="00202779">
      <w:pPr>
        <w:tabs>
          <w:tab w:val="left" w:pos="-1440"/>
          <w:tab w:val="left" w:pos="-720"/>
          <w:tab w:val="left" w:pos="0"/>
          <w:tab w:val="left" w:pos="5760"/>
        </w:tabs>
        <w:suppressAutoHyphens/>
        <w:ind w:right="-360"/>
        <w:rPr>
          <w:rFonts w:ascii="Bookman Old Style" w:hAnsi="Bookman Old Style"/>
          <w:szCs w:val="24"/>
        </w:rPr>
      </w:pPr>
    </w:p>
    <w:p w14:paraId="3005734B" w14:textId="77777777" w:rsidR="00780095" w:rsidRPr="00202779" w:rsidRDefault="00780095" w:rsidP="00972AB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00A572ED" w:rsidRPr="00202779">
        <w:rPr>
          <w:rFonts w:ascii="Bookman Old Style" w:hAnsi="Bookman Old Style"/>
          <w:b/>
          <w:szCs w:val="24"/>
        </w:rPr>
        <w:tab/>
      </w:r>
      <w:r w:rsidR="00654E74" w:rsidRPr="00202779">
        <w:rPr>
          <w:rFonts w:ascii="Bookman Old Style" w:hAnsi="Bookman Old Style"/>
          <w:b/>
          <w:szCs w:val="24"/>
        </w:rPr>
        <w:t>DETS</w:t>
      </w:r>
      <w:r w:rsidR="00A572ED" w:rsidRPr="00202779">
        <w:rPr>
          <w:rFonts w:ascii="Bookman Old Style" w:hAnsi="Bookman Old Style"/>
          <w:b/>
          <w:szCs w:val="24"/>
        </w:rPr>
        <w:t>:</w:t>
      </w:r>
      <w:r w:rsidRPr="00202779">
        <w:rPr>
          <w:rFonts w:ascii="Bookman Old Style" w:hAnsi="Bookman Old Style"/>
          <w:b/>
          <w:szCs w:val="24"/>
        </w:rPr>
        <w:tab/>
      </w:r>
    </w:p>
    <w:p w14:paraId="5C24E461" w14:textId="77777777" w:rsidR="00780095" w:rsidRPr="00202779" w:rsidRDefault="00A572ED" w:rsidP="00972AB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14:paraId="0917AB84" w14:textId="2306BA03" w:rsidR="00972AB1" w:rsidRDefault="000E166C" w:rsidP="00972AB1">
      <w:pPr>
        <w:tabs>
          <w:tab w:val="left" w:pos="5040"/>
        </w:tabs>
        <w:rPr>
          <w:rFonts w:ascii="Bookman Old Style" w:hAnsi="Bookman Old Style"/>
          <w:szCs w:val="24"/>
        </w:rPr>
      </w:pPr>
      <w:r w:rsidRPr="000E166C">
        <w:rPr>
          <w:rFonts w:ascii="Bookman Old Style" w:hAnsi="Bookman Old Style"/>
          <w:szCs w:val="24"/>
        </w:rPr>
        <w:t>KAREN FISHER</w:t>
      </w:r>
      <w:r w:rsidR="00A572ED" w:rsidRPr="00202779">
        <w:rPr>
          <w:rFonts w:ascii="Bookman Old Style" w:hAnsi="Bookman Old Style"/>
          <w:szCs w:val="24"/>
        </w:rPr>
        <w:tab/>
      </w:r>
      <w:r w:rsidR="00972AB1">
        <w:rPr>
          <w:rFonts w:ascii="Bookman Old Style" w:hAnsi="Bookman Old Style"/>
          <w:szCs w:val="24"/>
        </w:rPr>
        <w:t>BENEFIT PAYMENT CONTROL UNIT</w:t>
      </w:r>
    </w:p>
    <w:p w14:paraId="7BA3ECBF" w14:textId="4E28510D" w:rsidR="00972AB1" w:rsidRDefault="00972AB1" w:rsidP="00972AB1">
      <w:pPr>
        <w:tabs>
          <w:tab w:val="left" w:pos="5040"/>
        </w:tabs>
        <w:rPr>
          <w:rFonts w:ascii="Bookman Old Style" w:hAnsi="Bookman Old Style"/>
          <w:szCs w:val="24"/>
        </w:rPr>
      </w:pPr>
    </w:p>
    <w:p w14:paraId="7BBA2D45" w14:textId="3067B032" w:rsidR="00012482" w:rsidRDefault="00012482" w:rsidP="00972AB1">
      <w:pPr>
        <w:tabs>
          <w:tab w:val="left" w:pos="5040"/>
        </w:tabs>
        <w:rPr>
          <w:rFonts w:ascii="Bookman Old Style" w:hAnsi="Bookman Old Style"/>
          <w:szCs w:val="24"/>
        </w:rPr>
      </w:pPr>
    </w:p>
    <w:p w14:paraId="14DF3905" w14:textId="77777777" w:rsidR="00012482" w:rsidRDefault="00012482" w:rsidP="00972AB1">
      <w:pPr>
        <w:tabs>
          <w:tab w:val="left" w:pos="5040"/>
        </w:tabs>
        <w:rPr>
          <w:rFonts w:ascii="Bookman Old Style" w:hAnsi="Bookman Old Style"/>
          <w:szCs w:val="24"/>
        </w:rPr>
      </w:pPr>
    </w:p>
    <w:p w14:paraId="404663BE" w14:textId="77777777"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14:paraId="676D4092" w14:textId="77777777" w:rsidR="00780095" w:rsidRPr="00202779" w:rsidRDefault="00780095" w:rsidP="00972AB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00BD1AEB" w:rsidRPr="00202779">
        <w:rPr>
          <w:rFonts w:ascii="Bookman Old Style" w:hAnsi="Bookman Old Style"/>
          <w:b/>
          <w:szCs w:val="24"/>
        </w:rPr>
        <w:tab/>
      </w:r>
      <w:r w:rsidR="00654E74" w:rsidRPr="00202779">
        <w:rPr>
          <w:rFonts w:ascii="Bookman Old Style" w:hAnsi="Bookman Old Style"/>
          <w:b/>
          <w:szCs w:val="24"/>
        </w:rPr>
        <w:t>DETS</w:t>
      </w:r>
      <w:r w:rsidR="00BD1AEB" w:rsidRPr="00202779">
        <w:rPr>
          <w:rFonts w:ascii="Bookman Old Style" w:hAnsi="Bookman Old Style"/>
          <w:b/>
          <w:szCs w:val="24"/>
        </w:rPr>
        <w:t xml:space="preserve"> APPEARANCES:</w:t>
      </w:r>
      <w:r w:rsidRPr="00202779">
        <w:rPr>
          <w:rFonts w:ascii="Bookman Old Style" w:hAnsi="Bookman Old Style"/>
          <w:b/>
          <w:szCs w:val="24"/>
        </w:rPr>
        <w:tab/>
      </w:r>
    </w:p>
    <w:p w14:paraId="655304FE" w14:textId="77777777"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14:paraId="3CF369F4" w14:textId="5351A392" w:rsidR="00780095" w:rsidRPr="00202779" w:rsidRDefault="000E166C" w:rsidP="00972AB1">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Karen Fisher</w:t>
      </w:r>
      <w:r w:rsidR="00BD1AEB" w:rsidRPr="00202779">
        <w:rPr>
          <w:rFonts w:ascii="Bookman Old Style" w:hAnsi="Bookman Old Style"/>
          <w:szCs w:val="24"/>
        </w:rPr>
        <w:tab/>
      </w:r>
      <w:r w:rsidR="004762D5">
        <w:rPr>
          <w:rFonts w:ascii="Bookman Old Style" w:hAnsi="Bookman Old Style"/>
          <w:szCs w:val="24"/>
        </w:rPr>
        <w:t>Sue Nichols</w:t>
      </w:r>
    </w:p>
    <w:p w14:paraId="1F753A35" w14:textId="7DFCF446" w:rsidR="00780095" w:rsidRPr="000E166C" w:rsidRDefault="00780095" w:rsidP="000E166C">
      <w:pPr>
        <w:tabs>
          <w:tab w:val="left" w:pos="-1440"/>
          <w:tab w:val="left" w:pos="-720"/>
          <w:tab w:val="left" w:pos="0"/>
          <w:tab w:val="left" w:pos="5040"/>
          <w:tab w:val="left" w:pos="5760"/>
        </w:tabs>
        <w:suppressAutoHyphens/>
        <w:ind w:right="-360"/>
        <w:rPr>
          <w:rFonts w:ascii="Bookman Old Style" w:hAnsi="Bookman Old Style"/>
          <w:b/>
          <w:szCs w:val="24"/>
        </w:rPr>
      </w:pPr>
      <w:r w:rsidRPr="00202779">
        <w:rPr>
          <w:rFonts w:ascii="Bookman Old Style" w:hAnsi="Bookman Old Style"/>
          <w:b/>
          <w:szCs w:val="24"/>
        </w:rPr>
        <w:tab/>
      </w:r>
    </w:p>
    <w:p w14:paraId="6F46BBAC" w14:textId="77777777"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CASE HISTORY</w:t>
      </w:r>
    </w:p>
    <w:p w14:paraId="079AAD13" w14:textId="0C8732AC" w:rsidR="00780095" w:rsidRPr="00202779" w:rsidRDefault="00E9403D" w:rsidP="00202779">
      <w:pPr>
        <w:tabs>
          <w:tab w:val="left" w:pos="-1440"/>
          <w:tab w:val="left" w:pos="-720"/>
        </w:tabs>
        <w:suppressAutoHyphens/>
        <w:rPr>
          <w:rFonts w:ascii="Bookman Old Style" w:hAnsi="Bookman Old Style"/>
          <w:szCs w:val="24"/>
        </w:rPr>
      </w:pPr>
      <w:r>
        <w:rPr>
          <w:rFonts w:ascii="Bookman Old Style" w:hAnsi="Bookman Old Style"/>
          <w:szCs w:val="24"/>
        </w:rPr>
        <w:t xml:space="preserve">     </w:t>
      </w:r>
    </w:p>
    <w:p w14:paraId="53EE617B" w14:textId="648C64C3"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timely appealed a </w:t>
      </w:r>
      <w:r w:rsidR="000C6C33">
        <w:rPr>
          <w:rFonts w:ascii="Bookman Old Style" w:hAnsi="Bookman Old Style"/>
          <w:szCs w:val="24"/>
        </w:rPr>
        <w:t>September 29, 2022</w:t>
      </w:r>
      <w:r w:rsidRPr="00202779">
        <w:rPr>
          <w:rFonts w:ascii="Bookman Old Style" w:hAnsi="Bookman Old Style"/>
          <w:szCs w:val="24"/>
        </w:rPr>
        <w:t xml:space="preserve"> determination which denied benefits under AS 23.20.378 and AS 23.20.387, and held the claimant liable for the repayment of benefits and the payment of a penalty under AS 23.20.390.</w:t>
      </w:r>
      <w:r w:rsidR="000C6C33">
        <w:rPr>
          <w:rFonts w:ascii="Bookman Old Style" w:hAnsi="Bookman Old Style"/>
          <w:szCs w:val="24"/>
        </w:rPr>
        <w:t xml:space="preserve"> The matter was redetermined on November 15, 2022, after the claimant’s appeal was filed.</w:t>
      </w:r>
    </w:p>
    <w:p w14:paraId="7B1E92A2" w14:textId="77777777" w:rsidR="00202779" w:rsidRPr="00202779" w:rsidRDefault="00202779" w:rsidP="00202779">
      <w:pPr>
        <w:tabs>
          <w:tab w:val="left" w:pos="-1440"/>
          <w:tab w:val="left" w:pos="-720"/>
        </w:tabs>
        <w:rPr>
          <w:rFonts w:ascii="Bookman Old Style" w:hAnsi="Bookman Old Style"/>
          <w:szCs w:val="24"/>
        </w:rPr>
      </w:pPr>
    </w:p>
    <w:p w14:paraId="5EEC40B8" w14:textId="77777777"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issues before the Tribunal are whether the claimant</w:t>
      </w:r>
      <w:r w:rsidR="00202779">
        <w:rPr>
          <w:rFonts w:ascii="Bookman Old Style" w:hAnsi="Bookman Old Style"/>
          <w:szCs w:val="24"/>
        </w:rPr>
        <w:t>:</w:t>
      </w:r>
    </w:p>
    <w:p w14:paraId="287BB407" w14:textId="77777777" w:rsidR="00202779" w:rsidRPr="00202779" w:rsidRDefault="00202779" w:rsidP="00202779">
      <w:pPr>
        <w:tabs>
          <w:tab w:val="left" w:pos="-1440"/>
          <w:tab w:val="left" w:pos="-720"/>
        </w:tabs>
        <w:rPr>
          <w:rFonts w:ascii="Bookman Old Style" w:hAnsi="Bookman Old Style"/>
          <w:szCs w:val="24"/>
        </w:rPr>
      </w:pPr>
    </w:p>
    <w:p w14:paraId="2CB63A93" w14:textId="77777777"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was available for work during a period of travel;</w:t>
      </w:r>
    </w:p>
    <w:p w14:paraId="65F1DE8F" w14:textId="77777777"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knowingly made a false statement or misrepresentation in connection with the claim; and</w:t>
      </w:r>
    </w:p>
    <w:p w14:paraId="0AF406E5" w14:textId="77777777"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is liable for the repayment of benefits and the payment of a penalty.</w:t>
      </w:r>
    </w:p>
    <w:p w14:paraId="4EB924BB" w14:textId="77777777" w:rsidR="00A572ED" w:rsidRPr="00202779" w:rsidRDefault="00A572ED" w:rsidP="00202779">
      <w:pPr>
        <w:widowControl/>
        <w:tabs>
          <w:tab w:val="left" w:pos="-1440"/>
          <w:tab w:val="left" w:pos="-720"/>
        </w:tabs>
        <w:ind w:left="1080"/>
        <w:rPr>
          <w:rFonts w:ascii="Bookman Old Style" w:hAnsi="Bookman Old Style"/>
          <w:szCs w:val="24"/>
        </w:rPr>
      </w:pPr>
    </w:p>
    <w:p w14:paraId="2FC2F3D9" w14:textId="77777777" w:rsidR="00A572ED" w:rsidRDefault="00A572ED" w:rsidP="00202779">
      <w:pPr>
        <w:jc w:val="center"/>
        <w:rPr>
          <w:rFonts w:ascii="Bookman Old Style" w:hAnsi="Bookman Old Style"/>
          <w:b/>
          <w:szCs w:val="24"/>
        </w:rPr>
      </w:pPr>
      <w:r w:rsidRPr="00202779">
        <w:rPr>
          <w:rFonts w:ascii="Bookman Old Style" w:hAnsi="Bookman Old Style"/>
          <w:b/>
          <w:szCs w:val="24"/>
        </w:rPr>
        <w:t>FINDINGS OF FACT</w:t>
      </w:r>
    </w:p>
    <w:p w14:paraId="6511A478" w14:textId="77777777" w:rsidR="00202779" w:rsidRPr="00202779" w:rsidRDefault="00202779" w:rsidP="00202779">
      <w:pPr>
        <w:jc w:val="center"/>
        <w:rPr>
          <w:rFonts w:ascii="Bookman Old Style" w:hAnsi="Bookman Old Style"/>
          <w:b/>
          <w:szCs w:val="24"/>
        </w:rPr>
      </w:pPr>
    </w:p>
    <w:p w14:paraId="70DF8B39" w14:textId="1842F9ED" w:rsidR="00A572ED" w:rsidRDefault="00A572ED"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established a claim for unemployment insurance benefits effective </w:t>
      </w:r>
      <w:r w:rsidR="000C6C33">
        <w:rPr>
          <w:rFonts w:ascii="Bookman Old Style" w:hAnsi="Bookman Old Style"/>
          <w:szCs w:val="24"/>
        </w:rPr>
        <w:t>October 27, 2019</w:t>
      </w:r>
      <w:r w:rsidRPr="00202779">
        <w:rPr>
          <w:rFonts w:ascii="Bookman Old Style" w:hAnsi="Bookman Old Style"/>
          <w:szCs w:val="24"/>
        </w:rPr>
        <w:t xml:space="preserve">. </w:t>
      </w:r>
      <w:r w:rsidR="000C6C33">
        <w:rPr>
          <w:rFonts w:ascii="Bookman Old Style" w:hAnsi="Bookman Old Style"/>
          <w:szCs w:val="24"/>
        </w:rPr>
        <w:t>The claimant was eligible for federal and state extended benefit programs based on that claim. The claimant was also eligible for additional weekly payments from</w:t>
      </w:r>
      <w:r w:rsidR="00D41CD2">
        <w:rPr>
          <w:rFonts w:ascii="Bookman Old Style" w:hAnsi="Bookman Old Style"/>
          <w:szCs w:val="24"/>
        </w:rPr>
        <w:t xml:space="preserve"> a</w:t>
      </w:r>
      <w:r w:rsidR="000C6C33">
        <w:rPr>
          <w:rFonts w:ascii="Bookman Old Style" w:hAnsi="Bookman Old Style"/>
          <w:szCs w:val="24"/>
        </w:rPr>
        <w:t xml:space="preserve"> federal program for weeks in which she was </w:t>
      </w:r>
      <w:r w:rsidR="00AC4AC0">
        <w:rPr>
          <w:rFonts w:ascii="Bookman Old Style" w:hAnsi="Bookman Old Style"/>
          <w:szCs w:val="24"/>
        </w:rPr>
        <w:t xml:space="preserve">otherwise </w:t>
      </w:r>
      <w:r w:rsidR="000C6C33">
        <w:rPr>
          <w:rFonts w:ascii="Bookman Old Style" w:hAnsi="Bookman Old Style"/>
          <w:szCs w:val="24"/>
        </w:rPr>
        <w:t xml:space="preserve">eligible for an unemployment benefit. </w:t>
      </w:r>
      <w:r w:rsidR="003C797D">
        <w:rPr>
          <w:rFonts w:ascii="Bookman Old Style" w:hAnsi="Bookman Old Style"/>
          <w:szCs w:val="24"/>
        </w:rPr>
        <w:t>The claimant filed weekly certification forms to claim benefits, using the Division’s website</w:t>
      </w:r>
      <w:r w:rsidR="00D41CD2">
        <w:rPr>
          <w:rFonts w:ascii="Bookman Old Style" w:hAnsi="Bookman Old Style"/>
          <w:szCs w:val="24"/>
        </w:rPr>
        <w:t xml:space="preserve"> certification</w:t>
      </w:r>
      <w:r w:rsidR="003C797D">
        <w:rPr>
          <w:rFonts w:ascii="Bookman Old Style" w:hAnsi="Bookman Old Style"/>
          <w:szCs w:val="24"/>
        </w:rPr>
        <w:t xml:space="preserve"> form set up for that purpose.</w:t>
      </w:r>
    </w:p>
    <w:p w14:paraId="31ECE97A" w14:textId="68C5C210" w:rsidR="001C645A" w:rsidRDefault="001C645A" w:rsidP="00202779">
      <w:pPr>
        <w:tabs>
          <w:tab w:val="left" w:pos="-1440"/>
          <w:tab w:val="left" w:pos="-720"/>
        </w:tabs>
        <w:rPr>
          <w:rFonts w:ascii="Bookman Old Style" w:hAnsi="Bookman Old Style"/>
          <w:szCs w:val="24"/>
        </w:rPr>
      </w:pPr>
    </w:p>
    <w:p w14:paraId="294D40EF" w14:textId="76E2FD3B" w:rsidR="00C14F3B" w:rsidRDefault="001C645A" w:rsidP="00202779">
      <w:pPr>
        <w:tabs>
          <w:tab w:val="left" w:pos="-1440"/>
          <w:tab w:val="left" w:pos="-720"/>
        </w:tabs>
        <w:rPr>
          <w:rFonts w:ascii="Bookman Old Style" w:hAnsi="Bookman Old Style"/>
          <w:szCs w:val="24"/>
        </w:rPr>
      </w:pPr>
      <w:r>
        <w:rPr>
          <w:rFonts w:ascii="Bookman Old Style" w:hAnsi="Bookman Old Style"/>
          <w:szCs w:val="24"/>
        </w:rPr>
        <w:t>On March 28, 202</w:t>
      </w:r>
      <w:r w:rsidR="009E16CE">
        <w:rPr>
          <w:rFonts w:ascii="Bookman Old Style" w:hAnsi="Bookman Old Style"/>
          <w:szCs w:val="24"/>
        </w:rPr>
        <w:t>1</w:t>
      </w:r>
      <w:r>
        <w:rPr>
          <w:rFonts w:ascii="Bookman Old Style" w:hAnsi="Bookman Old Style"/>
          <w:szCs w:val="24"/>
        </w:rPr>
        <w:t xml:space="preserve">, the claimant’s </w:t>
      </w:r>
      <w:r w:rsidR="00AC4AC0">
        <w:rPr>
          <w:rFonts w:ascii="Bookman Old Style" w:hAnsi="Bookman Old Style"/>
          <w:szCs w:val="24"/>
        </w:rPr>
        <w:t xml:space="preserve">benefit </w:t>
      </w:r>
      <w:r>
        <w:rPr>
          <w:rFonts w:ascii="Bookman Old Style" w:hAnsi="Bookman Old Style"/>
          <w:szCs w:val="24"/>
        </w:rPr>
        <w:t>claim was referred to a</w:t>
      </w:r>
      <w:r w:rsidR="00AC4AC0">
        <w:rPr>
          <w:rFonts w:ascii="Bookman Old Style" w:hAnsi="Bookman Old Style"/>
          <w:szCs w:val="24"/>
        </w:rPr>
        <w:t xml:space="preserve"> Division</w:t>
      </w:r>
      <w:r>
        <w:rPr>
          <w:rFonts w:ascii="Bookman Old Style" w:hAnsi="Bookman Old Style"/>
          <w:szCs w:val="24"/>
        </w:rPr>
        <w:t xml:space="preserve"> investigator because mail sent to </w:t>
      </w:r>
      <w:r w:rsidR="00AC4AC0">
        <w:rPr>
          <w:rFonts w:ascii="Bookman Old Style" w:hAnsi="Bookman Old Style"/>
          <w:szCs w:val="24"/>
        </w:rPr>
        <w:t>the claimant’s</w:t>
      </w:r>
      <w:r>
        <w:rPr>
          <w:rFonts w:ascii="Bookman Old Style" w:hAnsi="Bookman Old Style"/>
          <w:szCs w:val="24"/>
        </w:rPr>
        <w:t xml:space="preserve"> address of record was returned </w:t>
      </w:r>
      <w:r w:rsidR="003C797D">
        <w:rPr>
          <w:rFonts w:ascii="Bookman Old Style" w:hAnsi="Bookman Old Style"/>
          <w:szCs w:val="24"/>
        </w:rPr>
        <w:t xml:space="preserve">by the postal service </w:t>
      </w:r>
      <w:r>
        <w:rPr>
          <w:rFonts w:ascii="Bookman Old Style" w:hAnsi="Bookman Old Style"/>
          <w:szCs w:val="24"/>
        </w:rPr>
        <w:t xml:space="preserve">marked, “temporarily away.” The investigator examined a </w:t>
      </w:r>
      <w:r>
        <w:rPr>
          <w:rFonts w:ascii="Bookman Old Style" w:hAnsi="Bookman Old Style"/>
          <w:szCs w:val="24"/>
        </w:rPr>
        <w:lastRenderedPageBreak/>
        <w:t xml:space="preserve">report of the Internet Protocol (IP) addresses that showed the location of the </w:t>
      </w:r>
      <w:r w:rsidR="003C797D">
        <w:rPr>
          <w:rFonts w:ascii="Bookman Old Style" w:hAnsi="Bookman Old Style"/>
          <w:szCs w:val="24"/>
        </w:rPr>
        <w:t xml:space="preserve">computer </w:t>
      </w:r>
      <w:r>
        <w:rPr>
          <w:rFonts w:ascii="Bookman Old Style" w:hAnsi="Bookman Old Style"/>
          <w:szCs w:val="24"/>
        </w:rPr>
        <w:t xml:space="preserve">network from which the claimant had </w:t>
      </w:r>
      <w:r w:rsidR="003C797D">
        <w:rPr>
          <w:rFonts w:ascii="Bookman Old Style" w:hAnsi="Bookman Old Style"/>
          <w:szCs w:val="24"/>
        </w:rPr>
        <w:t>completed her weekly</w:t>
      </w:r>
      <w:r>
        <w:rPr>
          <w:rFonts w:ascii="Bookman Old Style" w:hAnsi="Bookman Old Style"/>
          <w:szCs w:val="24"/>
        </w:rPr>
        <w:t xml:space="preserve"> certifications. The Division’s investigator held that some </w:t>
      </w:r>
      <w:r w:rsidR="00AC4AC0">
        <w:rPr>
          <w:rFonts w:ascii="Bookman Old Style" w:hAnsi="Bookman Old Style"/>
          <w:szCs w:val="24"/>
        </w:rPr>
        <w:t xml:space="preserve">internet </w:t>
      </w:r>
      <w:r w:rsidR="00D41CD2">
        <w:rPr>
          <w:rFonts w:ascii="Bookman Old Style" w:hAnsi="Bookman Old Style"/>
          <w:szCs w:val="24"/>
        </w:rPr>
        <w:t xml:space="preserve">service </w:t>
      </w:r>
      <w:r w:rsidR="00AC4AC0">
        <w:rPr>
          <w:rFonts w:ascii="Bookman Old Style" w:hAnsi="Bookman Old Style"/>
          <w:szCs w:val="24"/>
        </w:rPr>
        <w:t xml:space="preserve">provider’s </w:t>
      </w:r>
      <w:r>
        <w:rPr>
          <w:rFonts w:ascii="Bookman Old Style" w:hAnsi="Bookman Old Style"/>
          <w:szCs w:val="24"/>
        </w:rPr>
        <w:t>IP addresses</w:t>
      </w:r>
      <w:r w:rsidR="009E16CE">
        <w:rPr>
          <w:rFonts w:ascii="Bookman Old Style" w:hAnsi="Bookman Old Style"/>
          <w:szCs w:val="24"/>
        </w:rPr>
        <w:t>,</w:t>
      </w:r>
      <w:r>
        <w:rPr>
          <w:rFonts w:ascii="Bookman Old Style" w:hAnsi="Bookman Old Style"/>
          <w:szCs w:val="24"/>
        </w:rPr>
        <w:t xml:space="preserve"> such as</w:t>
      </w:r>
      <w:r w:rsidR="009E16CE">
        <w:rPr>
          <w:rFonts w:ascii="Bookman Old Style" w:hAnsi="Bookman Old Style"/>
          <w:szCs w:val="24"/>
        </w:rPr>
        <w:t xml:space="preserve"> some</w:t>
      </w:r>
      <w:r>
        <w:rPr>
          <w:rFonts w:ascii="Bookman Old Style" w:hAnsi="Bookman Old Style"/>
          <w:szCs w:val="24"/>
        </w:rPr>
        <w:t xml:space="preserve"> </w:t>
      </w:r>
      <w:r w:rsidR="00D41CD2">
        <w:rPr>
          <w:rFonts w:ascii="Bookman Old Style" w:hAnsi="Bookman Old Style"/>
          <w:szCs w:val="24"/>
        </w:rPr>
        <w:t>nation-wide phone providers</w:t>
      </w:r>
      <w:r w:rsidR="009E16CE">
        <w:rPr>
          <w:rFonts w:ascii="Bookman Old Style" w:hAnsi="Bookman Old Style"/>
          <w:szCs w:val="24"/>
        </w:rPr>
        <w:t>,</w:t>
      </w:r>
      <w:r>
        <w:rPr>
          <w:rFonts w:ascii="Bookman Old Style" w:hAnsi="Bookman Old Style"/>
          <w:szCs w:val="24"/>
        </w:rPr>
        <w:t xml:space="preserve"> are not reliable indicators of where a person is </w:t>
      </w:r>
      <w:r w:rsidR="00AC4AC0">
        <w:rPr>
          <w:rFonts w:ascii="Bookman Old Style" w:hAnsi="Bookman Old Style"/>
          <w:szCs w:val="24"/>
        </w:rPr>
        <w:t xml:space="preserve">actually </w:t>
      </w:r>
      <w:r>
        <w:rPr>
          <w:rFonts w:ascii="Bookman Old Style" w:hAnsi="Bookman Old Style"/>
          <w:szCs w:val="24"/>
        </w:rPr>
        <w:t>located</w:t>
      </w:r>
      <w:r w:rsidR="00D41CD2">
        <w:rPr>
          <w:rFonts w:ascii="Bookman Old Style" w:hAnsi="Bookman Old Style"/>
          <w:szCs w:val="24"/>
        </w:rPr>
        <w:t xml:space="preserve"> when accessing the Division’s website</w:t>
      </w:r>
      <w:r>
        <w:rPr>
          <w:rFonts w:ascii="Bookman Old Style" w:hAnsi="Bookman Old Style"/>
          <w:szCs w:val="24"/>
        </w:rPr>
        <w:t>, but other</w:t>
      </w:r>
      <w:r w:rsidR="00D41CD2">
        <w:rPr>
          <w:rFonts w:ascii="Bookman Old Style" w:hAnsi="Bookman Old Style"/>
          <w:szCs w:val="24"/>
        </w:rPr>
        <w:t xml:space="preserve"> providers</w:t>
      </w:r>
      <w:r>
        <w:rPr>
          <w:rFonts w:ascii="Bookman Old Style" w:hAnsi="Bookman Old Style"/>
          <w:szCs w:val="24"/>
        </w:rPr>
        <w:t xml:space="preserve"> such as local cable and internet companies are more reliable</w:t>
      </w:r>
      <w:r w:rsidR="009E16CE">
        <w:rPr>
          <w:rFonts w:ascii="Bookman Old Style" w:hAnsi="Bookman Old Style"/>
          <w:szCs w:val="24"/>
        </w:rPr>
        <w:t xml:space="preserve"> in pinpoint the physical location of a user</w:t>
      </w:r>
      <w:r>
        <w:rPr>
          <w:rFonts w:ascii="Bookman Old Style" w:hAnsi="Bookman Old Style"/>
          <w:szCs w:val="24"/>
        </w:rPr>
        <w:t xml:space="preserve">.  The </w:t>
      </w:r>
      <w:r w:rsidR="009E16CE">
        <w:rPr>
          <w:rFonts w:ascii="Bookman Old Style" w:hAnsi="Bookman Old Style"/>
          <w:szCs w:val="24"/>
        </w:rPr>
        <w:t xml:space="preserve">investigator found the </w:t>
      </w:r>
      <w:r>
        <w:rPr>
          <w:rFonts w:ascii="Bookman Old Style" w:hAnsi="Bookman Old Style"/>
          <w:szCs w:val="24"/>
        </w:rPr>
        <w:t>report of IP addresses used by the claimant</w:t>
      </w:r>
      <w:r w:rsidR="00D41CD2">
        <w:rPr>
          <w:rFonts w:ascii="Bookman Old Style" w:hAnsi="Bookman Old Style"/>
          <w:szCs w:val="24"/>
        </w:rPr>
        <w:t xml:space="preserve"> when she accessed the Division’s website</w:t>
      </w:r>
      <w:r>
        <w:rPr>
          <w:rFonts w:ascii="Bookman Old Style" w:hAnsi="Bookman Old Style"/>
          <w:szCs w:val="24"/>
        </w:rPr>
        <w:t xml:space="preserve"> showed reliable </w:t>
      </w:r>
      <w:r w:rsidR="00AC4AC0">
        <w:rPr>
          <w:rFonts w:ascii="Bookman Old Style" w:hAnsi="Bookman Old Style"/>
          <w:szCs w:val="24"/>
        </w:rPr>
        <w:t>providers indicating</w:t>
      </w:r>
      <w:r>
        <w:rPr>
          <w:rFonts w:ascii="Bookman Old Style" w:hAnsi="Bookman Old Style"/>
          <w:szCs w:val="24"/>
        </w:rPr>
        <w:t xml:space="preserve"> that the claimant had filed certifications from areas other than her area of residenc</w:t>
      </w:r>
      <w:r w:rsidR="00D41CD2">
        <w:rPr>
          <w:rFonts w:ascii="Bookman Old Style" w:hAnsi="Bookman Old Style"/>
          <w:szCs w:val="24"/>
        </w:rPr>
        <w:t>e on many occasions</w:t>
      </w:r>
      <w:r>
        <w:rPr>
          <w:rFonts w:ascii="Bookman Old Style" w:hAnsi="Bookman Old Style"/>
          <w:szCs w:val="24"/>
        </w:rPr>
        <w:t>.  The investigator examined the claimant’s weekly certifications and found that she had not reported traveling or relocating during periods when she claimed benefits</w:t>
      </w:r>
      <w:r w:rsidR="009E16CE">
        <w:rPr>
          <w:rFonts w:ascii="Bookman Old Style" w:hAnsi="Bookman Old Style"/>
          <w:szCs w:val="24"/>
        </w:rPr>
        <w:t xml:space="preserve"> from locations other than her area of residence</w:t>
      </w:r>
      <w:r>
        <w:rPr>
          <w:rFonts w:ascii="Bookman Old Style" w:hAnsi="Bookman Old Style"/>
          <w:szCs w:val="24"/>
        </w:rPr>
        <w:t xml:space="preserve">. </w:t>
      </w:r>
      <w:r w:rsidR="00FA2A43">
        <w:rPr>
          <w:rFonts w:ascii="Bookman Old Style" w:hAnsi="Bookman Old Style"/>
          <w:szCs w:val="24"/>
        </w:rPr>
        <w:t>The investigator obtained the claimant’s bank records for the account into which the claimant’s unemployment benefits were deposited</w:t>
      </w:r>
      <w:r w:rsidR="00FA2A43" w:rsidRPr="00FA2A43">
        <w:rPr>
          <w:rFonts w:ascii="Bookman Old Style" w:hAnsi="Bookman Old Style"/>
          <w:szCs w:val="24"/>
        </w:rPr>
        <w:t xml:space="preserve"> </w:t>
      </w:r>
      <w:r w:rsidR="00FA2A43">
        <w:rPr>
          <w:rFonts w:ascii="Bookman Old Style" w:hAnsi="Bookman Old Style"/>
          <w:szCs w:val="24"/>
        </w:rPr>
        <w:t xml:space="preserve">for </w:t>
      </w:r>
      <w:r w:rsidR="00FA2A43">
        <w:rPr>
          <w:rFonts w:ascii="Bookman Old Style" w:hAnsi="Bookman Old Style"/>
          <w:szCs w:val="24"/>
        </w:rPr>
        <w:t>the period of time under review</w:t>
      </w:r>
      <w:r w:rsidR="00D41CD2">
        <w:rPr>
          <w:rFonts w:ascii="Bookman Old Style" w:hAnsi="Bookman Old Style"/>
          <w:szCs w:val="24"/>
        </w:rPr>
        <w:t>, to compare with the claimant’s reports</w:t>
      </w:r>
      <w:r w:rsidR="00AC4AC0">
        <w:rPr>
          <w:rFonts w:ascii="Bookman Old Style" w:hAnsi="Bookman Old Style"/>
          <w:szCs w:val="24"/>
        </w:rPr>
        <w:t>.</w:t>
      </w:r>
    </w:p>
    <w:p w14:paraId="425FFC69" w14:textId="77632607" w:rsidR="00016A8B" w:rsidRDefault="00016A8B" w:rsidP="00202779">
      <w:pPr>
        <w:tabs>
          <w:tab w:val="left" w:pos="-1440"/>
          <w:tab w:val="left" w:pos="-720"/>
        </w:tabs>
        <w:rPr>
          <w:rFonts w:ascii="Bookman Old Style" w:hAnsi="Bookman Old Style"/>
          <w:szCs w:val="24"/>
        </w:rPr>
      </w:pPr>
    </w:p>
    <w:p w14:paraId="61825DCB" w14:textId="154E46CD" w:rsidR="00C72ED6" w:rsidRDefault="00A34DE4" w:rsidP="00202779">
      <w:pPr>
        <w:tabs>
          <w:tab w:val="left" w:pos="-1440"/>
          <w:tab w:val="left" w:pos="-720"/>
        </w:tabs>
        <w:rPr>
          <w:rFonts w:ascii="Bookman Old Style" w:hAnsi="Bookman Old Style"/>
          <w:szCs w:val="24"/>
        </w:rPr>
      </w:pPr>
      <w:r>
        <w:rPr>
          <w:rFonts w:ascii="Bookman Old Style" w:hAnsi="Bookman Old Style"/>
          <w:szCs w:val="24"/>
        </w:rPr>
        <w:t>The investigator found that the claimant had reported travel</w:t>
      </w:r>
      <w:r w:rsidR="00D41CD2">
        <w:rPr>
          <w:rFonts w:ascii="Bookman Old Style" w:hAnsi="Bookman Old Style"/>
          <w:szCs w:val="24"/>
        </w:rPr>
        <w:t>ing outside her area of residence</w:t>
      </w:r>
      <w:r>
        <w:rPr>
          <w:rFonts w:ascii="Bookman Old Style" w:hAnsi="Bookman Old Style"/>
          <w:szCs w:val="24"/>
        </w:rPr>
        <w:t xml:space="preserve"> to the Division numerous times while filing for benefits in the past. In</w:t>
      </w:r>
      <w:r w:rsidR="003167F3">
        <w:rPr>
          <w:rFonts w:ascii="Bookman Old Style" w:hAnsi="Bookman Old Style"/>
          <w:szCs w:val="24"/>
        </w:rPr>
        <w:t xml:space="preserve"> December 2020, </w:t>
      </w:r>
      <w:r w:rsidR="003C797D">
        <w:rPr>
          <w:rFonts w:ascii="Bookman Old Style" w:hAnsi="Bookman Old Style"/>
          <w:szCs w:val="24"/>
        </w:rPr>
        <w:t xml:space="preserve">the </w:t>
      </w:r>
      <w:r w:rsidR="00016A8B">
        <w:rPr>
          <w:rFonts w:ascii="Bookman Old Style" w:hAnsi="Bookman Old Style"/>
          <w:szCs w:val="24"/>
        </w:rPr>
        <w:t xml:space="preserve">claimant </w:t>
      </w:r>
      <w:r w:rsidR="003C797D">
        <w:rPr>
          <w:rFonts w:ascii="Bookman Old Style" w:hAnsi="Bookman Old Style"/>
          <w:szCs w:val="24"/>
        </w:rPr>
        <w:t xml:space="preserve">had </w:t>
      </w:r>
      <w:r w:rsidR="00016A8B">
        <w:rPr>
          <w:rFonts w:ascii="Bookman Old Style" w:hAnsi="Bookman Old Style"/>
          <w:szCs w:val="24"/>
        </w:rPr>
        <w:t xml:space="preserve">reported </w:t>
      </w:r>
      <w:r w:rsidR="003167F3">
        <w:rPr>
          <w:rFonts w:ascii="Bookman Old Style" w:hAnsi="Bookman Old Style"/>
          <w:szCs w:val="24"/>
        </w:rPr>
        <w:t>that she had traveled from her area of residence in Wyoming to San Diego</w:t>
      </w:r>
      <w:r w:rsidR="003C797D">
        <w:rPr>
          <w:rFonts w:ascii="Bookman Old Style" w:hAnsi="Bookman Old Style"/>
          <w:szCs w:val="24"/>
        </w:rPr>
        <w:t>,</w:t>
      </w:r>
      <w:r w:rsidR="003167F3">
        <w:rPr>
          <w:rFonts w:ascii="Bookman Old Style" w:hAnsi="Bookman Old Style"/>
          <w:szCs w:val="24"/>
        </w:rPr>
        <w:t xml:space="preserve"> California to house</w:t>
      </w:r>
      <w:r w:rsidR="003C797D">
        <w:rPr>
          <w:rFonts w:ascii="Bookman Old Style" w:hAnsi="Bookman Old Style"/>
          <w:szCs w:val="24"/>
        </w:rPr>
        <w:t>-</w:t>
      </w:r>
      <w:r w:rsidR="003167F3">
        <w:rPr>
          <w:rFonts w:ascii="Bookman Old Style" w:hAnsi="Bookman Old Style"/>
          <w:szCs w:val="24"/>
        </w:rPr>
        <w:t>sit and to look for temporary work</w:t>
      </w:r>
      <w:r w:rsidR="009E16CE">
        <w:rPr>
          <w:rFonts w:ascii="Bookman Old Style" w:hAnsi="Bookman Old Style"/>
          <w:szCs w:val="24"/>
        </w:rPr>
        <w:t xml:space="preserve"> after a job fell through</w:t>
      </w:r>
      <w:r w:rsidR="003167F3">
        <w:rPr>
          <w:rFonts w:ascii="Bookman Old Style" w:hAnsi="Bookman Old Style"/>
          <w:szCs w:val="24"/>
        </w:rPr>
        <w:t xml:space="preserve">. </w:t>
      </w:r>
      <w:r w:rsidR="00D41CD2">
        <w:rPr>
          <w:rFonts w:ascii="Bookman Old Style" w:hAnsi="Bookman Old Style"/>
          <w:szCs w:val="24"/>
        </w:rPr>
        <w:t xml:space="preserve">On her work search reports she provided phone contacts only. </w:t>
      </w:r>
      <w:r w:rsidR="003167F3">
        <w:rPr>
          <w:rFonts w:ascii="Bookman Old Style" w:hAnsi="Bookman Old Style"/>
          <w:szCs w:val="24"/>
        </w:rPr>
        <w:t>On January 12, 2021, the Division issued a determin</w:t>
      </w:r>
      <w:r w:rsidR="00AC4AC0">
        <w:rPr>
          <w:rFonts w:ascii="Bookman Old Style" w:hAnsi="Bookman Old Style"/>
          <w:szCs w:val="24"/>
        </w:rPr>
        <w:t>ation</w:t>
      </w:r>
      <w:r w:rsidR="003167F3">
        <w:rPr>
          <w:rFonts w:ascii="Bookman Old Style" w:hAnsi="Bookman Old Style"/>
          <w:szCs w:val="24"/>
        </w:rPr>
        <w:t xml:space="preserve"> that held the claimant’s benefits were denied indefinitely as she was in travel status and was not traveling for an allowed reason. </w:t>
      </w:r>
    </w:p>
    <w:p w14:paraId="1865136C" w14:textId="77777777" w:rsidR="00C72ED6" w:rsidRDefault="00C72ED6" w:rsidP="00202779">
      <w:pPr>
        <w:tabs>
          <w:tab w:val="left" w:pos="-1440"/>
          <w:tab w:val="left" w:pos="-720"/>
        </w:tabs>
        <w:rPr>
          <w:rFonts w:ascii="Bookman Old Style" w:hAnsi="Bookman Old Style"/>
          <w:szCs w:val="24"/>
        </w:rPr>
      </w:pPr>
    </w:p>
    <w:p w14:paraId="31B6CB3C" w14:textId="7F5BB8FB" w:rsidR="00016A8B" w:rsidRDefault="003167F3" w:rsidP="00202779">
      <w:pPr>
        <w:tabs>
          <w:tab w:val="left" w:pos="-1440"/>
          <w:tab w:val="left" w:pos="-720"/>
        </w:tabs>
        <w:rPr>
          <w:rFonts w:ascii="Bookman Old Style" w:hAnsi="Bookman Old Style"/>
          <w:szCs w:val="24"/>
        </w:rPr>
      </w:pPr>
      <w:r>
        <w:rPr>
          <w:rFonts w:ascii="Bookman Old Style" w:hAnsi="Bookman Old Style"/>
          <w:szCs w:val="24"/>
        </w:rPr>
        <w:t>On March 26, 202</w:t>
      </w:r>
      <w:r w:rsidR="00C72ED6">
        <w:rPr>
          <w:rFonts w:ascii="Bookman Old Style" w:hAnsi="Bookman Old Style"/>
          <w:szCs w:val="24"/>
        </w:rPr>
        <w:t>1</w:t>
      </w:r>
      <w:r>
        <w:rPr>
          <w:rFonts w:ascii="Bookman Old Style" w:hAnsi="Bookman Old Style"/>
          <w:szCs w:val="24"/>
        </w:rPr>
        <w:t xml:space="preserve">, </w:t>
      </w:r>
      <w:r w:rsidR="00C72ED6">
        <w:rPr>
          <w:rFonts w:ascii="Bookman Old Style" w:hAnsi="Bookman Old Style"/>
          <w:szCs w:val="24"/>
        </w:rPr>
        <w:t>t</w:t>
      </w:r>
      <w:r w:rsidR="00C72ED6">
        <w:rPr>
          <w:rFonts w:ascii="Bookman Old Style" w:hAnsi="Bookman Old Style"/>
          <w:szCs w:val="24"/>
        </w:rPr>
        <w:t xml:space="preserve">he claimant provided a statement to </w:t>
      </w:r>
      <w:r w:rsidR="00D41CD2">
        <w:rPr>
          <w:rFonts w:ascii="Bookman Old Style" w:hAnsi="Bookman Old Style"/>
          <w:szCs w:val="24"/>
        </w:rPr>
        <w:t>the Division</w:t>
      </w:r>
      <w:r w:rsidR="00C72ED6">
        <w:rPr>
          <w:rFonts w:ascii="Bookman Old Style" w:hAnsi="Bookman Old Style"/>
          <w:szCs w:val="24"/>
        </w:rPr>
        <w:t xml:space="preserve"> that she had returned to her residence on January 20, 2021. </w:t>
      </w:r>
      <w:r w:rsidR="00C72ED6">
        <w:rPr>
          <w:rFonts w:ascii="Bookman Old Style" w:hAnsi="Bookman Old Style"/>
          <w:szCs w:val="24"/>
        </w:rPr>
        <w:t>T</w:t>
      </w:r>
      <w:r>
        <w:rPr>
          <w:rFonts w:ascii="Bookman Old Style" w:hAnsi="Bookman Old Style"/>
          <w:szCs w:val="24"/>
        </w:rPr>
        <w:t xml:space="preserve">he Division ended that denial with the week ending January 30, 2021. The claimant also advised the Division </w:t>
      </w:r>
      <w:r w:rsidR="00C72ED6">
        <w:rPr>
          <w:rFonts w:ascii="Bookman Old Style" w:hAnsi="Bookman Old Style"/>
          <w:szCs w:val="24"/>
        </w:rPr>
        <w:t xml:space="preserve">that </w:t>
      </w:r>
      <w:r>
        <w:rPr>
          <w:rFonts w:ascii="Bookman Old Style" w:hAnsi="Bookman Old Style"/>
          <w:szCs w:val="24"/>
        </w:rPr>
        <w:t>she had</w:t>
      </w:r>
      <w:r w:rsidR="00AC4AC0">
        <w:rPr>
          <w:rFonts w:ascii="Bookman Old Style" w:hAnsi="Bookman Old Style"/>
          <w:szCs w:val="24"/>
        </w:rPr>
        <w:t xml:space="preserve"> again</w:t>
      </w:r>
      <w:r>
        <w:rPr>
          <w:rFonts w:ascii="Bookman Old Style" w:hAnsi="Bookman Old Style"/>
          <w:szCs w:val="24"/>
        </w:rPr>
        <w:t xml:space="preserve"> traveled from </w:t>
      </w:r>
      <w:r w:rsidR="00D41CD2">
        <w:rPr>
          <w:rFonts w:ascii="Bookman Old Style" w:hAnsi="Bookman Old Style"/>
          <w:szCs w:val="24"/>
        </w:rPr>
        <w:t>Wyoming</w:t>
      </w:r>
      <w:r>
        <w:rPr>
          <w:rFonts w:ascii="Bookman Old Style" w:hAnsi="Bookman Old Style"/>
          <w:szCs w:val="24"/>
        </w:rPr>
        <w:t xml:space="preserve"> to </w:t>
      </w:r>
      <w:r w:rsidR="003C797D">
        <w:rPr>
          <w:rFonts w:ascii="Bookman Old Style" w:hAnsi="Bookman Old Style"/>
          <w:szCs w:val="24"/>
        </w:rPr>
        <w:t>California</w:t>
      </w:r>
      <w:r>
        <w:rPr>
          <w:rFonts w:ascii="Bookman Old Style" w:hAnsi="Bookman Old Style"/>
          <w:szCs w:val="24"/>
        </w:rPr>
        <w:t xml:space="preserve"> on</w:t>
      </w:r>
      <w:r w:rsidR="003C797D">
        <w:rPr>
          <w:rFonts w:ascii="Bookman Old Style" w:hAnsi="Bookman Old Style"/>
          <w:szCs w:val="24"/>
        </w:rPr>
        <w:t xml:space="preserve"> </w:t>
      </w:r>
      <w:r w:rsidR="00D41CD2">
        <w:rPr>
          <w:rFonts w:ascii="Bookman Old Style" w:hAnsi="Bookman Old Style"/>
          <w:szCs w:val="24"/>
        </w:rPr>
        <w:t xml:space="preserve">     </w:t>
      </w:r>
      <w:r>
        <w:rPr>
          <w:rFonts w:ascii="Bookman Old Style" w:hAnsi="Bookman Old Style"/>
          <w:szCs w:val="24"/>
        </w:rPr>
        <w:t xml:space="preserve">February 24, 2021 and </w:t>
      </w:r>
      <w:r w:rsidR="003C797D">
        <w:rPr>
          <w:rFonts w:ascii="Bookman Old Style" w:hAnsi="Bookman Old Style"/>
          <w:szCs w:val="24"/>
        </w:rPr>
        <w:t xml:space="preserve">had </w:t>
      </w:r>
      <w:r>
        <w:rPr>
          <w:rFonts w:ascii="Bookman Old Style" w:hAnsi="Bookman Old Style"/>
          <w:szCs w:val="24"/>
        </w:rPr>
        <w:t xml:space="preserve">returned to her residence on March 8, 2021. </w:t>
      </w:r>
      <w:r w:rsidR="003C797D">
        <w:rPr>
          <w:rFonts w:ascii="Bookman Old Style" w:hAnsi="Bookman Old Style"/>
          <w:szCs w:val="24"/>
        </w:rPr>
        <w:t xml:space="preserve">The </w:t>
      </w:r>
      <w:r w:rsidR="00C72ED6">
        <w:rPr>
          <w:rFonts w:ascii="Bookman Old Style" w:hAnsi="Bookman Old Style"/>
          <w:szCs w:val="24"/>
        </w:rPr>
        <w:t>Division denied the claimant’s benefits</w:t>
      </w:r>
      <w:r>
        <w:rPr>
          <w:rFonts w:ascii="Bookman Old Style" w:hAnsi="Bookman Old Style"/>
          <w:szCs w:val="24"/>
        </w:rPr>
        <w:t xml:space="preserve"> for weeks ending</w:t>
      </w:r>
      <w:r w:rsidR="00C72ED6">
        <w:rPr>
          <w:rFonts w:ascii="Bookman Old Style" w:hAnsi="Bookman Old Style"/>
          <w:szCs w:val="24"/>
        </w:rPr>
        <w:t xml:space="preserve"> </w:t>
      </w:r>
      <w:r w:rsidR="000A696B">
        <w:rPr>
          <w:rFonts w:ascii="Bookman Old Style" w:hAnsi="Bookman Old Style"/>
          <w:szCs w:val="24"/>
        </w:rPr>
        <w:t>February 27, 2021 through March 6, 202</w:t>
      </w:r>
      <w:r w:rsidR="009E16CE">
        <w:rPr>
          <w:rFonts w:ascii="Bookman Old Style" w:hAnsi="Bookman Old Style"/>
          <w:szCs w:val="24"/>
        </w:rPr>
        <w:t>1</w:t>
      </w:r>
      <w:r w:rsidR="000A696B">
        <w:rPr>
          <w:rFonts w:ascii="Bookman Old Style" w:hAnsi="Bookman Old Style"/>
          <w:szCs w:val="24"/>
        </w:rPr>
        <w:t xml:space="preserve"> </w:t>
      </w:r>
      <w:r w:rsidR="009E16CE">
        <w:rPr>
          <w:rFonts w:ascii="Bookman Old Style" w:hAnsi="Bookman Old Style"/>
          <w:szCs w:val="24"/>
        </w:rPr>
        <w:t xml:space="preserve">based on her report, </w:t>
      </w:r>
      <w:r w:rsidR="000A696B">
        <w:rPr>
          <w:rFonts w:ascii="Bookman Old Style" w:hAnsi="Bookman Old Style"/>
          <w:szCs w:val="24"/>
        </w:rPr>
        <w:t xml:space="preserve">but </w:t>
      </w:r>
      <w:r w:rsidR="00C72ED6">
        <w:rPr>
          <w:rFonts w:ascii="Bookman Old Style" w:hAnsi="Bookman Old Style"/>
          <w:szCs w:val="24"/>
        </w:rPr>
        <w:t xml:space="preserve">benefits </w:t>
      </w:r>
      <w:r w:rsidR="000A696B">
        <w:rPr>
          <w:rFonts w:ascii="Bookman Old Style" w:hAnsi="Bookman Old Style"/>
          <w:szCs w:val="24"/>
        </w:rPr>
        <w:t>were allowed after that date.</w:t>
      </w:r>
      <w:r w:rsidR="000A696B" w:rsidRPr="000A696B">
        <w:rPr>
          <w:rFonts w:ascii="Bookman Old Style" w:hAnsi="Bookman Old Style"/>
          <w:szCs w:val="24"/>
        </w:rPr>
        <w:t xml:space="preserve"> </w:t>
      </w:r>
    </w:p>
    <w:p w14:paraId="484697D0" w14:textId="573ADEFA" w:rsidR="000A696B" w:rsidRDefault="000A696B" w:rsidP="00202779">
      <w:pPr>
        <w:tabs>
          <w:tab w:val="left" w:pos="-1440"/>
          <w:tab w:val="left" w:pos="-720"/>
        </w:tabs>
        <w:rPr>
          <w:rFonts w:ascii="Bookman Old Style" w:hAnsi="Bookman Old Style"/>
          <w:szCs w:val="24"/>
        </w:rPr>
      </w:pPr>
    </w:p>
    <w:p w14:paraId="0889038D" w14:textId="76FDE06F" w:rsidR="000A696B" w:rsidRDefault="000A696B" w:rsidP="00202779">
      <w:pPr>
        <w:tabs>
          <w:tab w:val="left" w:pos="-1440"/>
          <w:tab w:val="left" w:pos="-720"/>
        </w:tabs>
        <w:rPr>
          <w:rFonts w:ascii="Bookman Old Style" w:hAnsi="Bookman Old Style"/>
          <w:szCs w:val="24"/>
        </w:rPr>
      </w:pPr>
      <w:r>
        <w:rPr>
          <w:rFonts w:ascii="Bookman Old Style" w:hAnsi="Bookman Old Style"/>
          <w:szCs w:val="24"/>
        </w:rPr>
        <w:t xml:space="preserve">The investigator found </w:t>
      </w:r>
      <w:r w:rsidR="00C72ED6">
        <w:rPr>
          <w:rFonts w:ascii="Bookman Old Style" w:hAnsi="Bookman Old Style"/>
          <w:szCs w:val="24"/>
        </w:rPr>
        <w:t xml:space="preserve">from her review </w:t>
      </w:r>
      <w:r w:rsidR="00D41CD2">
        <w:rPr>
          <w:rFonts w:ascii="Bookman Old Style" w:hAnsi="Bookman Old Style"/>
          <w:szCs w:val="24"/>
        </w:rPr>
        <w:t xml:space="preserve">of the claimant’s bank records </w:t>
      </w:r>
      <w:r w:rsidR="00C72ED6">
        <w:rPr>
          <w:rFonts w:ascii="Bookman Old Style" w:hAnsi="Bookman Old Style"/>
          <w:szCs w:val="24"/>
        </w:rPr>
        <w:t xml:space="preserve">that </w:t>
      </w:r>
      <w:r>
        <w:rPr>
          <w:rFonts w:ascii="Bookman Old Style" w:hAnsi="Bookman Old Style"/>
          <w:szCs w:val="24"/>
        </w:rPr>
        <w:t xml:space="preserve">the claimant continued to make purchases in </w:t>
      </w:r>
      <w:r w:rsidR="00AC4AC0">
        <w:rPr>
          <w:rFonts w:ascii="Bookman Old Style" w:hAnsi="Bookman Old Style"/>
          <w:szCs w:val="24"/>
        </w:rPr>
        <w:t xml:space="preserve">the same area in </w:t>
      </w:r>
      <w:r>
        <w:rPr>
          <w:rFonts w:ascii="Bookman Old Style" w:hAnsi="Bookman Old Style"/>
          <w:szCs w:val="24"/>
        </w:rPr>
        <w:t>California through March 22, 202</w:t>
      </w:r>
      <w:r w:rsidR="003C797D">
        <w:rPr>
          <w:rFonts w:ascii="Bookman Old Style" w:hAnsi="Bookman Old Style"/>
          <w:szCs w:val="24"/>
        </w:rPr>
        <w:t>1</w:t>
      </w:r>
      <w:r>
        <w:rPr>
          <w:rFonts w:ascii="Bookman Old Style" w:hAnsi="Bookman Old Style"/>
          <w:szCs w:val="24"/>
        </w:rPr>
        <w:t xml:space="preserve">.  Purchases </w:t>
      </w:r>
      <w:r w:rsidR="003C797D">
        <w:rPr>
          <w:rFonts w:ascii="Bookman Old Style" w:hAnsi="Bookman Old Style"/>
          <w:szCs w:val="24"/>
        </w:rPr>
        <w:t xml:space="preserve">made </w:t>
      </w:r>
      <w:r>
        <w:rPr>
          <w:rFonts w:ascii="Bookman Old Style" w:hAnsi="Bookman Old Style"/>
          <w:szCs w:val="24"/>
        </w:rPr>
        <w:t xml:space="preserve">in Wyoming indicate the claimant was back in her area of residence </w:t>
      </w:r>
      <w:r w:rsidR="00C72ED6">
        <w:rPr>
          <w:rFonts w:ascii="Bookman Old Style" w:hAnsi="Bookman Old Style"/>
          <w:szCs w:val="24"/>
        </w:rPr>
        <w:t xml:space="preserve">on </w:t>
      </w:r>
      <w:r>
        <w:rPr>
          <w:rFonts w:ascii="Bookman Old Style" w:hAnsi="Bookman Old Style"/>
          <w:szCs w:val="24"/>
        </w:rPr>
        <w:t>March 23, 2022</w:t>
      </w:r>
      <w:r w:rsidR="003C797D">
        <w:rPr>
          <w:rFonts w:ascii="Bookman Old Style" w:hAnsi="Bookman Old Style"/>
          <w:szCs w:val="24"/>
        </w:rPr>
        <w:t xml:space="preserve">, three days before she provided her statement to the </w:t>
      </w:r>
      <w:r w:rsidR="00D41CD2">
        <w:rPr>
          <w:rFonts w:ascii="Bookman Old Style" w:hAnsi="Bookman Old Style"/>
          <w:szCs w:val="24"/>
        </w:rPr>
        <w:t>Division</w:t>
      </w:r>
      <w:r w:rsidR="003C797D">
        <w:rPr>
          <w:rFonts w:ascii="Bookman Old Style" w:hAnsi="Bookman Old Style"/>
          <w:szCs w:val="24"/>
        </w:rPr>
        <w:t xml:space="preserve"> on March 26, 2021.</w:t>
      </w:r>
      <w:r>
        <w:rPr>
          <w:rFonts w:ascii="Bookman Old Style" w:hAnsi="Bookman Old Style"/>
          <w:szCs w:val="24"/>
        </w:rPr>
        <w:t xml:space="preserve"> </w:t>
      </w:r>
    </w:p>
    <w:p w14:paraId="21AC709A" w14:textId="77777777" w:rsidR="003C797D" w:rsidRDefault="003C797D" w:rsidP="00202779">
      <w:pPr>
        <w:tabs>
          <w:tab w:val="left" w:pos="-1440"/>
          <w:tab w:val="left" w:pos="-720"/>
        </w:tabs>
        <w:rPr>
          <w:rFonts w:ascii="Bookman Old Style" w:hAnsi="Bookman Old Style"/>
          <w:szCs w:val="24"/>
        </w:rPr>
      </w:pPr>
    </w:p>
    <w:p w14:paraId="6687E083" w14:textId="4F077D0D" w:rsidR="00C14F3B" w:rsidRDefault="00C72ED6" w:rsidP="00202779">
      <w:pPr>
        <w:tabs>
          <w:tab w:val="left" w:pos="-1440"/>
          <w:tab w:val="left" w:pos="-720"/>
        </w:tabs>
        <w:rPr>
          <w:rFonts w:ascii="Bookman Old Style" w:hAnsi="Bookman Old Style"/>
          <w:szCs w:val="24"/>
        </w:rPr>
      </w:pPr>
      <w:r>
        <w:rPr>
          <w:rFonts w:ascii="Bookman Old Style" w:hAnsi="Bookman Old Style"/>
          <w:szCs w:val="24"/>
        </w:rPr>
        <w:t>Based on review of</w:t>
      </w:r>
      <w:r w:rsidR="003C797D">
        <w:rPr>
          <w:rFonts w:ascii="Bookman Old Style" w:hAnsi="Bookman Old Style"/>
          <w:szCs w:val="24"/>
        </w:rPr>
        <w:t xml:space="preserve"> the claimant’s fling IP addresses, her answers on her weekly certification forms, and the claimant’s bank records</w:t>
      </w:r>
      <w:r>
        <w:rPr>
          <w:rFonts w:ascii="Bookman Old Style" w:hAnsi="Bookman Old Style"/>
          <w:szCs w:val="24"/>
        </w:rPr>
        <w:t xml:space="preserve">, the investigator </w:t>
      </w:r>
      <w:r w:rsidR="003C797D">
        <w:rPr>
          <w:rFonts w:ascii="Bookman Old Style" w:hAnsi="Bookman Old Style"/>
          <w:szCs w:val="24"/>
        </w:rPr>
        <w:t xml:space="preserve">determined that the claimant had </w:t>
      </w:r>
      <w:r>
        <w:rPr>
          <w:rFonts w:ascii="Bookman Old Style" w:hAnsi="Bookman Old Style"/>
          <w:szCs w:val="24"/>
        </w:rPr>
        <w:t>also</w:t>
      </w:r>
      <w:r w:rsidR="003C797D">
        <w:rPr>
          <w:rFonts w:ascii="Bookman Old Style" w:hAnsi="Bookman Old Style"/>
          <w:szCs w:val="24"/>
        </w:rPr>
        <w:t xml:space="preserve"> </w:t>
      </w:r>
      <w:r w:rsidR="003C797D">
        <w:rPr>
          <w:rFonts w:ascii="Bookman Old Style" w:hAnsi="Bookman Old Style"/>
          <w:szCs w:val="24"/>
        </w:rPr>
        <w:t xml:space="preserve">traveled away from her area of residence in the weeks ending March 13, 2021 through March 27, 2021, April 10, 2021 through May 15, 2021, July 17, 2021 </w:t>
      </w:r>
      <w:r w:rsidR="008A68F5">
        <w:rPr>
          <w:rFonts w:ascii="Bookman Old Style" w:hAnsi="Bookman Old Style"/>
          <w:szCs w:val="24"/>
        </w:rPr>
        <w:t>and</w:t>
      </w:r>
      <w:r w:rsidR="003C797D">
        <w:rPr>
          <w:rFonts w:ascii="Bookman Old Style" w:hAnsi="Bookman Old Style"/>
          <w:szCs w:val="24"/>
        </w:rPr>
        <w:t xml:space="preserve"> July 24, 2021, and August 7, 2021 through September 4, 2021.</w:t>
      </w:r>
      <w:r w:rsidR="003C797D">
        <w:rPr>
          <w:rFonts w:ascii="Bookman Old Style" w:hAnsi="Bookman Old Style"/>
          <w:szCs w:val="24"/>
        </w:rPr>
        <w:t xml:space="preserve"> The Division’s certification form requires </w:t>
      </w:r>
      <w:r w:rsidR="003C797D">
        <w:rPr>
          <w:rFonts w:ascii="Bookman Old Style" w:hAnsi="Bookman Old Style"/>
          <w:szCs w:val="24"/>
        </w:rPr>
        <w:lastRenderedPageBreak/>
        <w:t>claimants to answer the question</w:t>
      </w:r>
      <w:r w:rsidR="00AD6E36">
        <w:rPr>
          <w:rFonts w:ascii="Bookman Old Style" w:hAnsi="Bookman Old Style"/>
          <w:szCs w:val="24"/>
        </w:rPr>
        <w:t>s</w:t>
      </w:r>
      <w:r w:rsidR="003C797D">
        <w:rPr>
          <w:rFonts w:ascii="Bookman Old Style" w:hAnsi="Bookman Old Style"/>
          <w:szCs w:val="24"/>
        </w:rPr>
        <w:t>, “Did you travel ?</w:t>
      </w:r>
      <w:r w:rsidR="00AD6E36">
        <w:rPr>
          <w:rFonts w:ascii="Bookman Old Style" w:hAnsi="Bookman Old Style"/>
          <w:szCs w:val="24"/>
        </w:rPr>
        <w:t>” and “Did you move to a different town?” for each week being claimed. On her certifications for each of the weeks listed above, the claimant answered, “No”</w:t>
      </w:r>
      <w:r>
        <w:rPr>
          <w:rFonts w:ascii="Bookman Old Style" w:hAnsi="Bookman Old Style"/>
          <w:szCs w:val="24"/>
        </w:rPr>
        <w:t xml:space="preserve"> </w:t>
      </w:r>
      <w:r w:rsidR="00AC4AC0">
        <w:rPr>
          <w:rFonts w:ascii="Bookman Old Style" w:hAnsi="Bookman Old Style"/>
          <w:szCs w:val="24"/>
        </w:rPr>
        <w:t xml:space="preserve">to both questions </w:t>
      </w:r>
      <w:r>
        <w:rPr>
          <w:rFonts w:ascii="Bookman Old Style" w:hAnsi="Bookman Old Style"/>
          <w:szCs w:val="24"/>
        </w:rPr>
        <w:t>for each of the weeks listed</w:t>
      </w:r>
      <w:r w:rsidR="00AC4AC0">
        <w:rPr>
          <w:rFonts w:ascii="Bookman Old Style" w:hAnsi="Bookman Old Style"/>
          <w:szCs w:val="24"/>
        </w:rPr>
        <w:t xml:space="preserve"> above</w:t>
      </w:r>
      <w:r>
        <w:rPr>
          <w:rFonts w:ascii="Bookman Old Style" w:hAnsi="Bookman Old Style"/>
          <w:szCs w:val="24"/>
        </w:rPr>
        <w:t>.</w:t>
      </w:r>
      <w:r w:rsidR="00E113A4">
        <w:rPr>
          <w:rFonts w:ascii="Bookman Old Style" w:hAnsi="Bookman Old Style"/>
          <w:szCs w:val="24"/>
        </w:rPr>
        <w:t xml:space="preserve"> The claimant </w:t>
      </w:r>
      <w:r w:rsidR="009E16CE">
        <w:rPr>
          <w:rFonts w:ascii="Bookman Old Style" w:hAnsi="Bookman Old Style"/>
          <w:szCs w:val="24"/>
        </w:rPr>
        <w:t>certified</w:t>
      </w:r>
      <w:r w:rsidR="00E113A4">
        <w:rPr>
          <w:rFonts w:ascii="Bookman Old Style" w:hAnsi="Bookman Old Style"/>
          <w:szCs w:val="24"/>
        </w:rPr>
        <w:t xml:space="preserve"> that her answers were correct each week. </w:t>
      </w:r>
    </w:p>
    <w:p w14:paraId="046437EA" w14:textId="77777777" w:rsidR="003C797D" w:rsidRDefault="003C797D" w:rsidP="00202779">
      <w:pPr>
        <w:tabs>
          <w:tab w:val="left" w:pos="-1440"/>
          <w:tab w:val="left" w:pos="-720"/>
        </w:tabs>
        <w:rPr>
          <w:rFonts w:ascii="Bookman Old Style" w:hAnsi="Bookman Old Style"/>
          <w:szCs w:val="24"/>
        </w:rPr>
      </w:pPr>
    </w:p>
    <w:p w14:paraId="05B2CA5D" w14:textId="20CF27F4" w:rsidR="001C645A" w:rsidRDefault="00F31E07" w:rsidP="00202779">
      <w:pPr>
        <w:tabs>
          <w:tab w:val="left" w:pos="-1440"/>
          <w:tab w:val="left" w:pos="-720"/>
        </w:tabs>
        <w:rPr>
          <w:rFonts w:ascii="Bookman Old Style" w:hAnsi="Bookman Old Style"/>
          <w:szCs w:val="24"/>
        </w:rPr>
      </w:pPr>
      <w:r>
        <w:rPr>
          <w:rFonts w:ascii="Bookman Old Style" w:hAnsi="Bookman Old Style"/>
          <w:szCs w:val="24"/>
        </w:rPr>
        <w:t xml:space="preserve">The </w:t>
      </w:r>
      <w:r w:rsidR="00C14F3B">
        <w:rPr>
          <w:rFonts w:ascii="Bookman Old Style" w:hAnsi="Bookman Old Style"/>
          <w:szCs w:val="24"/>
        </w:rPr>
        <w:t>investigator</w:t>
      </w:r>
      <w:r w:rsidR="00F3598B">
        <w:rPr>
          <w:rFonts w:ascii="Bookman Old Style" w:hAnsi="Bookman Old Style"/>
          <w:szCs w:val="24"/>
        </w:rPr>
        <w:t xml:space="preserve"> </w:t>
      </w:r>
      <w:r>
        <w:rPr>
          <w:rFonts w:ascii="Bookman Old Style" w:hAnsi="Bookman Old Style"/>
          <w:szCs w:val="24"/>
        </w:rPr>
        <w:t xml:space="preserve">attempted to contact the claimant </w:t>
      </w:r>
      <w:r w:rsidR="00AD6E36">
        <w:rPr>
          <w:rFonts w:ascii="Bookman Old Style" w:hAnsi="Bookman Old Style"/>
          <w:szCs w:val="24"/>
        </w:rPr>
        <w:t>regarding her findings</w:t>
      </w:r>
      <w:r w:rsidR="009E16CE">
        <w:rPr>
          <w:rFonts w:ascii="Bookman Old Style" w:hAnsi="Bookman Old Style"/>
          <w:szCs w:val="24"/>
        </w:rPr>
        <w:t xml:space="preserve"> </w:t>
      </w:r>
      <w:r>
        <w:rPr>
          <w:rFonts w:ascii="Bookman Old Style" w:hAnsi="Bookman Old Style"/>
          <w:szCs w:val="24"/>
        </w:rPr>
        <w:t xml:space="preserve">but did not get a response </w:t>
      </w:r>
      <w:r w:rsidR="00560B68">
        <w:rPr>
          <w:rFonts w:ascii="Bookman Old Style" w:hAnsi="Bookman Old Style"/>
          <w:szCs w:val="24"/>
        </w:rPr>
        <w:t>to</w:t>
      </w:r>
      <w:r>
        <w:rPr>
          <w:rFonts w:ascii="Bookman Old Style" w:hAnsi="Bookman Old Style"/>
          <w:szCs w:val="24"/>
        </w:rPr>
        <w:t xml:space="preserve"> a letter sent to the claimant’s address of record</w:t>
      </w:r>
      <w:r w:rsidR="00560B68">
        <w:rPr>
          <w:rFonts w:ascii="Bookman Old Style" w:hAnsi="Bookman Old Style"/>
          <w:szCs w:val="24"/>
        </w:rPr>
        <w:t xml:space="preserve"> </w:t>
      </w:r>
      <w:r w:rsidR="008A68F5">
        <w:rPr>
          <w:rFonts w:ascii="Bookman Old Style" w:hAnsi="Bookman Old Style"/>
          <w:szCs w:val="24"/>
        </w:rPr>
        <w:t>and no answer to</w:t>
      </w:r>
      <w:r w:rsidR="00560B68">
        <w:rPr>
          <w:rFonts w:ascii="Bookman Old Style" w:hAnsi="Bookman Old Style"/>
          <w:szCs w:val="24"/>
        </w:rPr>
        <w:t xml:space="preserve"> a call to </w:t>
      </w:r>
      <w:r w:rsidR="009E16CE">
        <w:rPr>
          <w:rFonts w:ascii="Bookman Old Style" w:hAnsi="Bookman Old Style"/>
          <w:szCs w:val="24"/>
        </w:rPr>
        <w:t>the claimant’s</w:t>
      </w:r>
      <w:r w:rsidR="00560B68">
        <w:rPr>
          <w:rFonts w:ascii="Bookman Old Style" w:hAnsi="Bookman Old Style"/>
          <w:szCs w:val="24"/>
        </w:rPr>
        <w:t xml:space="preserve"> phone number of record</w:t>
      </w:r>
      <w:r>
        <w:rPr>
          <w:rFonts w:ascii="Bookman Old Style" w:hAnsi="Bookman Old Style"/>
          <w:szCs w:val="24"/>
        </w:rPr>
        <w:t xml:space="preserve">. The investigator determined the claimant’s repeated failure to report travel after </w:t>
      </w:r>
      <w:r w:rsidR="00AD6E36">
        <w:rPr>
          <w:rFonts w:ascii="Bookman Old Style" w:hAnsi="Bookman Old Style"/>
          <w:szCs w:val="24"/>
        </w:rPr>
        <w:t>having recently</w:t>
      </w:r>
      <w:r>
        <w:rPr>
          <w:rFonts w:ascii="Bookman Old Style" w:hAnsi="Bookman Old Style"/>
          <w:szCs w:val="24"/>
        </w:rPr>
        <w:t xml:space="preserve"> </w:t>
      </w:r>
      <w:r w:rsidR="00AD6E36">
        <w:rPr>
          <w:rFonts w:ascii="Bookman Old Style" w:hAnsi="Bookman Old Style"/>
          <w:szCs w:val="24"/>
        </w:rPr>
        <w:t xml:space="preserve">been </w:t>
      </w:r>
      <w:r>
        <w:rPr>
          <w:rFonts w:ascii="Bookman Old Style" w:hAnsi="Bookman Old Style"/>
          <w:szCs w:val="24"/>
        </w:rPr>
        <w:t xml:space="preserve">denied benefits for </w:t>
      </w:r>
      <w:r w:rsidR="00AD6E36">
        <w:rPr>
          <w:rFonts w:ascii="Bookman Old Style" w:hAnsi="Bookman Old Style"/>
          <w:szCs w:val="24"/>
        </w:rPr>
        <w:t xml:space="preserve">a number of weeks after </w:t>
      </w:r>
      <w:r>
        <w:rPr>
          <w:rFonts w:ascii="Bookman Old Style" w:hAnsi="Bookman Old Style"/>
          <w:szCs w:val="24"/>
        </w:rPr>
        <w:t>reporting travel indicated the claimant intentionally failed to report her travel in order to claim benefits for which she was not eligible</w:t>
      </w:r>
      <w:r w:rsidR="00560B68">
        <w:rPr>
          <w:rFonts w:ascii="Bookman Old Style" w:hAnsi="Bookman Old Style"/>
          <w:szCs w:val="24"/>
        </w:rPr>
        <w:t>. A fifty per cent penalty was</w:t>
      </w:r>
      <w:r>
        <w:rPr>
          <w:rFonts w:ascii="Bookman Old Style" w:hAnsi="Bookman Old Style"/>
          <w:szCs w:val="24"/>
        </w:rPr>
        <w:t xml:space="preserve"> applied</w:t>
      </w:r>
      <w:r w:rsidR="00AD6E36">
        <w:rPr>
          <w:rFonts w:ascii="Bookman Old Style" w:hAnsi="Bookman Old Style"/>
          <w:szCs w:val="24"/>
        </w:rPr>
        <w:t xml:space="preserve"> </w:t>
      </w:r>
      <w:r w:rsidR="008A68F5">
        <w:rPr>
          <w:rFonts w:ascii="Bookman Old Style" w:hAnsi="Bookman Old Style"/>
          <w:szCs w:val="24"/>
        </w:rPr>
        <w:t>and</w:t>
      </w:r>
      <w:r w:rsidR="00AD6E36">
        <w:rPr>
          <w:rFonts w:ascii="Bookman Old Style" w:hAnsi="Bookman Old Style"/>
          <w:szCs w:val="24"/>
        </w:rPr>
        <w:t xml:space="preserve"> the claimant </w:t>
      </w:r>
      <w:r w:rsidR="008A68F5">
        <w:rPr>
          <w:rFonts w:ascii="Bookman Old Style" w:hAnsi="Bookman Old Style"/>
          <w:szCs w:val="24"/>
        </w:rPr>
        <w:t>was</w:t>
      </w:r>
      <w:r w:rsidR="00AD6E36">
        <w:rPr>
          <w:rFonts w:ascii="Bookman Old Style" w:hAnsi="Bookman Old Style"/>
          <w:szCs w:val="24"/>
        </w:rPr>
        <w:t xml:space="preserve"> required to repay all overpaid benefits, including </w:t>
      </w:r>
      <w:r w:rsidR="008A68F5">
        <w:rPr>
          <w:rFonts w:ascii="Bookman Old Style" w:hAnsi="Bookman Old Style"/>
          <w:szCs w:val="24"/>
        </w:rPr>
        <w:t xml:space="preserve">the </w:t>
      </w:r>
      <w:r w:rsidR="00AD6E36">
        <w:rPr>
          <w:rFonts w:ascii="Bookman Old Style" w:hAnsi="Bookman Old Style"/>
          <w:szCs w:val="24"/>
        </w:rPr>
        <w:t>additional federal weekly payments</w:t>
      </w:r>
      <w:r>
        <w:rPr>
          <w:rFonts w:ascii="Bookman Old Style" w:hAnsi="Bookman Old Style"/>
          <w:szCs w:val="24"/>
        </w:rPr>
        <w:t xml:space="preserve">.  </w:t>
      </w:r>
    </w:p>
    <w:p w14:paraId="198BB87B" w14:textId="2030FFEE" w:rsidR="00F31E07" w:rsidRDefault="00F31E07" w:rsidP="00202779">
      <w:pPr>
        <w:tabs>
          <w:tab w:val="left" w:pos="-1440"/>
          <w:tab w:val="left" w:pos="-720"/>
        </w:tabs>
        <w:rPr>
          <w:rFonts w:ascii="Bookman Old Style" w:hAnsi="Bookman Old Style"/>
          <w:szCs w:val="24"/>
        </w:rPr>
      </w:pPr>
    </w:p>
    <w:p w14:paraId="12D71E9D" w14:textId="419B7660" w:rsidR="00F31E07" w:rsidRDefault="00F31E07" w:rsidP="00202779">
      <w:pPr>
        <w:tabs>
          <w:tab w:val="left" w:pos="-1440"/>
          <w:tab w:val="left" w:pos="-720"/>
        </w:tabs>
        <w:rPr>
          <w:rFonts w:ascii="Bookman Old Style" w:hAnsi="Bookman Old Style"/>
          <w:szCs w:val="24"/>
        </w:rPr>
      </w:pPr>
      <w:r>
        <w:rPr>
          <w:rFonts w:ascii="Bookman Old Style" w:hAnsi="Bookman Old Style"/>
          <w:szCs w:val="24"/>
        </w:rPr>
        <w:t xml:space="preserve">The claimant appealed the Division’s determination on October 28, 2022. In her appeal, she stated that she traveled in search of work in the weeks under review and </w:t>
      </w:r>
      <w:r w:rsidR="009E16CE">
        <w:rPr>
          <w:rFonts w:ascii="Bookman Old Style" w:hAnsi="Bookman Old Style"/>
          <w:szCs w:val="24"/>
        </w:rPr>
        <w:t xml:space="preserve">she </w:t>
      </w:r>
      <w:r>
        <w:rPr>
          <w:rFonts w:ascii="Bookman Old Style" w:hAnsi="Bookman Old Style"/>
          <w:szCs w:val="24"/>
        </w:rPr>
        <w:t>provided a list of work search contacts she made during weeks under review.</w:t>
      </w:r>
      <w:r w:rsidR="00061932">
        <w:rPr>
          <w:rFonts w:ascii="Bookman Old Style" w:hAnsi="Bookman Old Style"/>
          <w:szCs w:val="24"/>
        </w:rPr>
        <w:t xml:space="preserve"> The Division’s investigator reconsidered the claimant’s availability for work based on her reported work searches</w:t>
      </w:r>
      <w:r w:rsidR="00560B68">
        <w:rPr>
          <w:rFonts w:ascii="Bookman Old Style" w:hAnsi="Bookman Old Style"/>
          <w:szCs w:val="24"/>
        </w:rPr>
        <w:t>, even though the</w:t>
      </w:r>
      <w:r w:rsidR="009E16CE">
        <w:rPr>
          <w:rFonts w:ascii="Bookman Old Style" w:hAnsi="Bookman Old Style"/>
          <w:szCs w:val="24"/>
        </w:rPr>
        <w:t xml:space="preserve"> report</w:t>
      </w:r>
      <w:r w:rsidR="00560B68">
        <w:rPr>
          <w:rFonts w:ascii="Bookman Old Style" w:hAnsi="Bookman Old Style"/>
          <w:szCs w:val="24"/>
        </w:rPr>
        <w:t xml:space="preserve"> did not include </w:t>
      </w:r>
      <w:r w:rsidR="009E16CE">
        <w:rPr>
          <w:rFonts w:ascii="Bookman Old Style" w:hAnsi="Bookman Old Style"/>
          <w:szCs w:val="24"/>
        </w:rPr>
        <w:t xml:space="preserve">all </w:t>
      </w:r>
      <w:r w:rsidR="00560B68">
        <w:rPr>
          <w:rFonts w:ascii="Bookman Old Style" w:hAnsi="Bookman Old Style"/>
          <w:szCs w:val="24"/>
        </w:rPr>
        <w:t>the required elements</w:t>
      </w:r>
      <w:r w:rsidR="00061932">
        <w:rPr>
          <w:rFonts w:ascii="Bookman Old Style" w:hAnsi="Bookman Old Style"/>
          <w:szCs w:val="24"/>
        </w:rPr>
        <w:t xml:space="preserve">.  The redetermination issued November 15, 2022 found that the claimant </w:t>
      </w:r>
      <w:r w:rsidR="009E16CE">
        <w:rPr>
          <w:rFonts w:ascii="Bookman Old Style" w:hAnsi="Bookman Old Style"/>
          <w:szCs w:val="24"/>
        </w:rPr>
        <w:t>was</w:t>
      </w:r>
      <w:r w:rsidR="00061932">
        <w:rPr>
          <w:rFonts w:ascii="Bookman Old Style" w:hAnsi="Bookman Old Style"/>
          <w:szCs w:val="24"/>
        </w:rPr>
        <w:t xml:space="preserve"> considered available for work </w:t>
      </w:r>
      <w:r w:rsidR="009E16CE">
        <w:rPr>
          <w:rFonts w:ascii="Bookman Old Style" w:hAnsi="Bookman Old Style"/>
          <w:szCs w:val="24"/>
        </w:rPr>
        <w:t xml:space="preserve">during her travel </w:t>
      </w:r>
      <w:r w:rsidR="00A34DE4">
        <w:rPr>
          <w:rFonts w:ascii="Bookman Old Style" w:hAnsi="Bookman Old Style"/>
          <w:szCs w:val="24"/>
        </w:rPr>
        <w:t>in weeks ending</w:t>
      </w:r>
      <w:r w:rsidR="00560B68">
        <w:rPr>
          <w:rFonts w:ascii="Bookman Old Style" w:hAnsi="Bookman Old Style"/>
          <w:szCs w:val="24"/>
        </w:rPr>
        <w:t xml:space="preserve"> </w:t>
      </w:r>
      <w:r w:rsidR="00A34DE4">
        <w:rPr>
          <w:rFonts w:ascii="Bookman Old Style" w:hAnsi="Bookman Old Style"/>
          <w:szCs w:val="24"/>
        </w:rPr>
        <w:t xml:space="preserve">March 13, 2021 through March 27, 2021, April 17, 2021 through May 1, 2021, July 17, 2021 and July 24, 2021 </w:t>
      </w:r>
      <w:r w:rsidR="00560B68">
        <w:rPr>
          <w:rFonts w:ascii="Bookman Old Style" w:hAnsi="Bookman Old Style"/>
          <w:szCs w:val="24"/>
        </w:rPr>
        <w:t xml:space="preserve">as she </w:t>
      </w:r>
      <w:r w:rsidR="00A34DE4">
        <w:rPr>
          <w:rFonts w:ascii="Bookman Old Style" w:hAnsi="Bookman Old Style"/>
          <w:szCs w:val="24"/>
        </w:rPr>
        <w:t xml:space="preserve">had </w:t>
      </w:r>
      <w:r w:rsidR="00AD6E36">
        <w:rPr>
          <w:rFonts w:ascii="Bookman Old Style" w:hAnsi="Bookman Old Style"/>
          <w:szCs w:val="24"/>
        </w:rPr>
        <w:t xml:space="preserve">reported two in-person job searches for </w:t>
      </w:r>
      <w:r w:rsidR="00560B68">
        <w:rPr>
          <w:rFonts w:ascii="Bookman Old Style" w:hAnsi="Bookman Old Style"/>
          <w:szCs w:val="24"/>
        </w:rPr>
        <w:t>those weeks</w:t>
      </w:r>
      <w:r w:rsidR="00061932">
        <w:rPr>
          <w:rFonts w:ascii="Bookman Old Style" w:hAnsi="Bookman Old Style"/>
          <w:szCs w:val="24"/>
        </w:rPr>
        <w:t xml:space="preserve">.  </w:t>
      </w:r>
      <w:r w:rsidR="00AD6E36">
        <w:rPr>
          <w:rFonts w:ascii="Bookman Old Style" w:hAnsi="Bookman Old Style"/>
          <w:szCs w:val="24"/>
        </w:rPr>
        <w:t>The claimant held in the hearing that she had not kept track of her work search efforts</w:t>
      </w:r>
      <w:r w:rsidR="00560B68">
        <w:rPr>
          <w:rFonts w:ascii="Bookman Old Style" w:hAnsi="Bookman Old Style"/>
          <w:szCs w:val="24"/>
        </w:rPr>
        <w:t xml:space="preserve"> at the time she made them</w:t>
      </w:r>
      <w:r w:rsidR="00AD6E36">
        <w:rPr>
          <w:rFonts w:ascii="Bookman Old Style" w:hAnsi="Bookman Old Style"/>
          <w:szCs w:val="24"/>
        </w:rPr>
        <w:t xml:space="preserve">, but had identified businesses that she had visited from her bank records and listed them because she knew that she asked about work at every business she went into. </w:t>
      </w:r>
      <w:r w:rsidR="00BE0948">
        <w:rPr>
          <w:rFonts w:ascii="Bookman Old Style" w:hAnsi="Bookman Old Style"/>
          <w:szCs w:val="24"/>
        </w:rPr>
        <w:t>The work searches</w:t>
      </w:r>
      <w:r w:rsidR="008A68F5">
        <w:rPr>
          <w:rFonts w:ascii="Bookman Old Style" w:hAnsi="Bookman Old Style"/>
          <w:szCs w:val="24"/>
        </w:rPr>
        <w:t xml:space="preserve"> for that period</w:t>
      </w:r>
      <w:r w:rsidR="00BE0948">
        <w:rPr>
          <w:rFonts w:ascii="Bookman Old Style" w:hAnsi="Bookman Old Style"/>
          <w:szCs w:val="24"/>
        </w:rPr>
        <w:t xml:space="preserve"> reported </w:t>
      </w:r>
      <w:r w:rsidR="00EE4203">
        <w:rPr>
          <w:rFonts w:ascii="Bookman Old Style" w:hAnsi="Bookman Old Style"/>
          <w:szCs w:val="24"/>
        </w:rPr>
        <w:t>to</w:t>
      </w:r>
      <w:r w:rsidR="00BE0948">
        <w:rPr>
          <w:rFonts w:ascii="Bookman Old Style" w:hAnsi="Bookman Old Style"/>
          <w:szCs w:val="24"/>
        </w:rPr>
        <w:t xml:space="preserve"> the Division</w:t>
      </w:r>
      <w:r w:rsidR="008A68F5">
        <w:rPr>
          <w:rFonts w:ascii="Bookman Old Style" w:hAnsi="Bookman Old Style"/>
          <w:szCs w:val="24"/>
        </w:rPr>
        <w:t xml:space="preserve"> each week</w:t>
      </w:r>
      <w:r w:rsidR="00BE0948">
        <w:rPr>
          <w:rFonts w:ascii="Bookman Old Style" w:hAnsi="Bookman Old Style"/>
          <w:szCs w:val="24"/>
        </w:rPr>
        <w:t xml:space="preserve"> on her weekly certifications were primarily phone contacts.</w:t>
      </w:r>
    </w:p>
    <w:p w14:paraId="025DE7A3" w14:textId="39A5E93B" w:rsidR="00FA2A43" w:rsidRDefault="00FA2A43" w:rsidP="00202779">
      <w:pPr>
        <w:tabs>
          <w:tab w:val="left" w:pos="-1440"/>
          <w:tab w:val="left" w:pos="-720"/>
        </w:tabs>
        <w:rPr>
          <w:rFonts w:ascii="Bookman Old Style" w:hAnsi="Bookman Old Style"/>
          <w:szCs w:val="24"/>
        </w:rPr>
      </w:pPr>
    </w:p>
    <w:p w14:paraId="01D4A08D" w14:textId="34DD1FAE" w:rsidR="00FA2A43" w:rsidRDefault="00AD6E36" w:rsidP="00202779">
      <w:pPr>
        <w:tabs>
          <w:tab w:val="left" w:pos="-1440"/>
          <w:tab w:val="left" w:pos="-720"/>
        </w:tabs>
        <w:rPr>
          <w:rFonts w:ascii="Bookman Old Style" w:hAnsi="Bookman Old Style"/>
          <w:szCs w:val="24"/>
        </w:rPr>
      </w:pPr>
      <w:r>
        <w:rPr>
          <w:rFonts w:ascii="Bookman Old Style" w:hAnsi="Bookman Old Style"/>
          <w:szCs w:val="24"/>
        </w:rPr>
        <w:t>The Division denied the claimant</w:t>
      </w:r>
      <w:r w:rsidR="00A34DE4">
        <w:rPr>
          <w:rFonts w:ascii="Bookman Old Style" w:hAnsi="Bookman Old Style"/>
          <w:szCs w:val="24"/>
        </w:rPr>
        <w:t xml:space="preserve">’s benefits for weeks ending May 8, 2021, </w:t>
      </w:r>
      <w:r w:rsidR="00C72ED6">
        <w:rPr>
          <w:rFonts w:ascii="Bookman Old Style" w:hAnsi="Bookman Old Style"/>
          <w:szCs w:val="24"/>
        </w:rPr>
        <w:t xml:space="preserve">   </w:t>
      </w:r>
      <w:r w:rsidR="00A34DE4">
        <w:rPr>
          <w:rFonts w:ascii="Bookman Old Style" w:hAnsi="Bookman Old Style"/>
          <w:szCs w:val="24"/>
        </w:rPr>
        <w:t xml:space="preserve">May 15, 2021, and August 14, 2021 through September 4, 2021 because those weeks exceeded the four consecutive weeks allowed </w:t>
      </w:r>
      <w:r w:rsidR="00560B68">
        <w:rPr>
          <w:rFonts w:ascii="Bookman Old Style" w:hAnsi="Bookman Old Style"/>
          <w:szCs w:val="24"/>
        </w:rPr>
        <w:t xml:space="preserve">by regulation </w:t>
      </w:r>
      <w:r w:rsidR="00A34DE4">
        <w:rPr>
          <w:rFonts w:ascii="Bookman Old Style" w:hAnsi="Bookman Old Style"/>
          <w:szCs w:val="24"/>
        </w:rPr>
        <w:t xml:space="preserve">for traveling in search of work. The claimant had not re-opened her claim in California </w:t>
      </w:r>
      <w:r w:rsidR="00560B68">
        <w:rPr>
          <w:rFonts w:ascii="Bookman Old Style" w:hAnsi="Bookman Old Style"/>
          <w:szCs w:val="24"/>
        </w:rPr>
        <w:t xml:space="preserve">during the period under review </w:t>
      </w:r>
      <w:r w:rsidR="00A34DE4">
        <w:rPr>
          <w:rFonts w:ascii="Bookman Old Style" w:hAnsi="Bookman Old Style"/>
          <w:szCs w:val="24"/>
        </w:rPr>
        <w:t xml:space="preserve">and registered for work there, which is required to be considered available for work while temporarily residing in California. </w:t>
      </w:r>
      <w:r w:rsidR="00C72ED6">
        <w:rPr>
          <w:rFonts w:ascii="Bookman Old Style" w:hAnsi="Bookman Old Style"/>
          <w:szCs w:val="24"/>
        </w:rPr>
        <w:t xml:space="preserve">All weeks denied in the original determination remained denied </w:t>
      </w:r>
      <w:r w:rsidR="00EE4203">
        <w:rPr>
          <w:rFonts w:ascii="Bookman Old Style" w:hAnsi="Bookman Old Style"/>
          <w:szCs w:val="24"/>
        </w:rPr>
        <w:t>on a holding the claimant had</w:t>
      </w:r>
      <w:r w:rsidR="00C72ED6">
        <w:rPr>
          <w:rFonts w:ascii="Bookman Old Style" w:hAnsi="Bookman Old Style"/>
          <w:szCs w:val="24"/>
        </w:rPr>
        <w:t xml:space="preserve"> intentional</w:t>
      </w:r>
      <w:r w:rsidR="00EE4203">
        <w:rPr>
          <w:rFonts w:ascii="Bookman Old Style" w:hAnsi="Bookman Old Style"/>
          <w:szCs w:val="24"/>
        </w:rPr>
        <w:t>ly</w:t>
      </w:r>
      <w:r w:rsidR="00C72ED6">
        <w:rPr>
          <w:rFonts w:ascii="Bookman Old Style" w:hAnsi="Bookman Old Style"/>
          <w:szCs w:val="24"/>
        </w:rPr>
        <w:t xml:space="preserve"> fail</w:t>
      </w:r>
      <w:r w:rsidR="00EE4203">
        <w:rPr>
          <w:rFonts w:ascii="Bookman Old Style" w:hAnsi="Bookman Old Style"/>
          <w:szCs w:val="24"/>
        </w:rPr>
        <w:t>ed</w:t>
      </w:r>
      <w:r w:rsidR="00C72ED6">
        <w:rPr>
          <w:rFonts w:ascii="Bookman Old Style" w:hAnsi="Bookman Old Style"/>
          <w:szCs w:val="24"/>
        </w:rPr>
        <w:t xml:space="preserve"> to report travel, and the penalties remained imposed. </w:t>
      </w:r>
    </w:p>
    <w:p w14:paraId="1A4983B3" w14:textId="114E3735" w:rsidR="00C72ED6" w:rsidRDefault="00C72ED6" w:rsidP="00202779">
      <w:pPr>
        <w:tabs>
          <w:tab w:val="left" w:pos="-1440"/>
          <w:tab w:val="left" w:pos="-720"/>
        </w:tabs>
        <w:rPr>
          <w:rFonts w:ascii="Bookman Old Style" w:hAnsi="Bookman Old Style"/>
          <w:szCs w:val="24"/>
        </w:rPr>
      </w:pPr>
    </w:p>
    <w:p w14:paraId="69FF62DB" w14:textId="58512A37" w:rsidR="00EC2199" w:rsidRDefault="00AC4AC0" w:rsidP="00202779">
      <w:pPr>
        <w:tabs>
          <w:tab w:val="left" w:pos="-1440"/>
          <w:tab w:val="left" w:pos="-720"/>
        </w:tabs>
        <w:rPr>
          <w:rFonts w:ascii="Bookman Old Style" w:hAnsi="Bookman Old Style"/>
          <w:szCs w:val="24"/>
        </w:rPr>
      </w:pPr>
      <w:r>
        <w:rPr>
          <w:rFonts w:ascii="Bookman Old Style" w:hAnsi="Bookman Old Style"/>
          <w:szCs w:val="24"/>
        </w:rPr>
        <w:t xml:space="preserve">The claimant did not deny that she had traveled </w:t>
      </w:r>
      <w:r w:rsidR="00560B68">
        <w:rPr>
          <w:rFonts w:ascii="Bookman Old Style" w:hAnsi="Bookman Old Style"/>
          <w:szCs w:val="24"/>
        </w:rPr>
        <w:t>during</w:t>
      </w:r>
      <w:r>
        <w:rPr>
          <w:rFonts w:ascii="Bookman Old Style" w:hAnsi="Bookman Old Style"/>
          <w:szCs w:val="24"/>
        </w:rPr>
        <w:t xml:space="preserve"> the weeks under review. She wasn’t sure the investigator’s dates were </w:t>
      </w:r>
      <w:r w:rsidR="00560B68">
        <w:rPr>
          <w:rFonts w:ascii="Bookman Old Style" w:hAnsi="Bookman Old Style"/>
          <w:szCs w:val="24"/>
        </w:rPr>
        <w:t xml:space="preserve">all </w:t>
      </w:r>
      <w:r>
        <w:rPr>
          <w:rFonts w:ascii="Bookman Old Style" w:hAnsi="Bookman Old Style"/>
          <w:szCs w:val="24"/>
        </w:rPr>
        <w:t xml:space="preserve">correct, but she did not </w:t>
      </w:r>
      <w:r w:rsidR="008A68F5">
        <w:rPr>
          <w:rFonts w:ascii="Bookman Old Style" w:hAnsi="Bookman Old Style"/>
          <w:szCs w:val="24"/>
        </w:rPr>
        <w:t>present</w:t>
      </w:r>
      <w:r>
        <w:rPr>
          <w:rFonts w:ascii="Bookman Old Style" w:hAnsi="Bookman Old Style"/>
          <w:szCs w:val="24"/>
        </w:rPr>
        <w:t xml:space="preserve"> evidence that </w:t>
      </w:r>
      <w:r w:rsidR="00560B68">
        <w:rPr>
          <w:rFonts w:ascii="Bookman Old Style" w:hAnsi="Bookman Old Style"/>
          <w:szCs w:val="24"/>
        </w:rPr>
        <w:t xml:space="preserve">would establish </w:t>
      </w:r>
      <w:r>
        <w:rPr>
          <w:rFonts w:ascii="Bookman Old Style" w:hAnsi="Bookman Old Style"/>
          <w:szCs w:val="24"/>
        </w:rPr>
        <w:t>the</w:t>
      </w:r>
      <w:r w:rsidR="008A68F5">
        <w:rPr>
          <w:rFonts w:ascii="Bookman Old Style" w:hAnsi="Bookman Old Style"/>
          <w:szCs w:val="24"/>
        </w:rPr>
        <w:t xml:space="preserve"> dates</w:t>
      </w:r>
      <w:r>
        <w:rPr>
          <w:rFonts w:ascii="Bookman Old Style" w:hAnsi="Bookman Old Style"/>
          <w:szCs w:val="24"/>
        </w:rPr>
        <w:t xml:space="preserve"> were not correct. The</w:t>
      </w:r>
      <w:r w:rsidR="00C72ED6">
        <w:rPr>
          <w:rFonts w:ascii="Bookman Old Style" w:hAnsi="Bookman Old Style"/>
          <w:szCs w:val="24"/>
        </w:rPr>
        <w:t xml:space="preserve"> claimant could not recall wh</w:t>
      </w:r>
      <w:r w:rsidR="00EC2199">
        <w:rPr>
          <w:rFonts w:ascii="Bookman Old Style" w:hAnsi="Bookman Old Style"/>
          <w:szCs w:val="24"/>
        </w:rPr>
        <w:t>y</w:t>
      </w:r>
      <w:r w:rsidR="00C72ED6">
        <w:rPr>
          <w:rFonts w:ascii="Bookman Old Style" w:hAnsi="Bookman Old Style"/>
          <w:szCs w:val="24"/>
        </w:rPr>
        <w:t xml:space="preserve"> she answered</w:t>
      </w:r>
      <w:r w:rsidR="00EC2199">
        <w:rPr>
          <w:rFonts w:ascii="Bookman Old Style" w:hAnsi="Bookman Old Style"/>
          <w:szCs w:val="24"/>
        </w:rPr>
        <w:t>,</w:t>
      </w:r>
      <w:r w:rsidR="00C72ED6">
        <w:rPr>
          <w:rFonts w:ascii="Bookman Old Style" w:hAnsi="Bookman Old Style"/>
          <w:szCs w:val="24"/>
        </w:rPr>
        <w:t xml:space="preserve"> “No” to the question, “Did you travel?” for the weeks under review.  She held that </w:t>
      </w:r>
      <w:r w:rsidR="008A68F5">
        <w:rPr>
          <w:rFonts w:ascii="Bookman Old Style" w:hAnsi="Bookman Old Style"/>
          <w:szCs w:val="24"/>
        </w:rPr>
        <w:t>s</w:t>
      </w:r>
      <w:r w:rsidR="00C72ED6">
        <w:rPr>
          <w:rFonts w:ascii="Bookman Old Style" w:hAnsi="Bookman Old Style"/>
          <w:szCs w:val="24"/>
        </w:rPr>
        <w:t xml:space="preserve">he had not done so purposely, but </w:t>
      </w:r>
      <w:r w:rsidR="00560B68">
        <w:rPr>
          <w:rFonts w:ascii="Bookman Old Style" w:hAnsi="Bookman Old Style"/>
          <w:szCs w:val="24"/>
        </w:rPr>
        <w:lastRenderedPageBreak/>
        <w:t xml:space="preserve">simply made </w:t>
      </w:r>
      <w:r w:rsidR="00BE0948">
        <w:rPr>
          <w:rFonts w:ascii="Bookman Old Style" w:hAnsi="Bookman Old Style"/>
          <w:szCs w:val="24"/>
        </w:rPr>
        <w:t>mistakes</w:t>
      </w:r>
      <w:r w:rsidR="00C72ED6">
        <w:rPr>
          <w:rFonts w:ascii="Bookman Old Style" w:hAnsi="Bookman Old Style"/>
          <w:szCs w:val="24"/>
        </w:rPr>
        <w:t xml:space="preserve">. She held that she may have </w:t>
      </w:r>
      <w:r>
        <w:rPr>
          <w:rFonts w:ascii="Bookman Old Style" w:hAnsi="Bookman Old Style"/>
          <w:szCs w:val="24"/>
        </w:rPr>
        <w:t>believed</w:t>
      </w:r>
      <w:r w:rsidR="00C72ED6">
        <w:rPr>
          <w:rFonts w:ascii="Bookman Old Style" w:hAnsi="Bookman Old Style"/>
          <w:szCs w:val="24"/>
        </w:rPr>
        <w:t xml:space="preserve"> </w:t>
      </w:r>
      <w:r w:rsidR="008A68F5">
        <w:rPr>
          <w:rFonts w:ascii="Bookman Old Style" w:hAnsi="Bookman Old Style"/>
          <w:szCs w:val="24"/>
        </w:rPr>
        <w:t xml:space="preserve">each time that </w:t>
      </w:r>
      <w:r w:rsidR="00C72ED6">
        <w:rPr>
          <w:rFonts w:ascii="Bookman Old Style" w:hAnsi="Bookman Old Style"/>
          <w:szCs w:val="24"/>
        </w:rPr>
        <w:t xml:space="preserve">she had reported her travel </w:t>
      </w:r>
      <w:r w:rsidR="00560B68">
        <w:rPr>
          <w:rFonts w:ascii="Bookman Old Style" w:hAnsi="Bookman Old Style"/>
          <w:szCs w:val="24"/>
        </w:rPr>
        <w:t xml:space="preserve">when she filed for </w:t>
      </w:r>
      <w:r w:rsidR="00C72ED6">
        <w:rPr>
          <w:rFonts w:ascii="Bookman Old Style" w:hAnsi="Bookman Old Style"/>
          <w:szCs w:val="24"/>
        </w:rPr>
        <w:t>the previous week and got confused</w:t>
      </w:r>
      <w:r w:rsidR="00EC2199">
        <w:rPr>
          <w:rFonts w:ascii="Bookman Old Style" w:hAnsi="Bookman Old Style"/>
          <w:szCs w:val="24"/>
        </w:rPr>
        <w:t>. The claimant stated</w:t>
      </w:r>
      <w:r w:rsidR="00C72ED6">
        <w:rPr>
          <w:rFonts w:ascii="Bookman Old Style" w:hAnsi="Bookman Old Style"/>
          <w:szCs w:val="24"/>
        </w:rPr>
        <w:t xml:space="preserve"> that she </w:t>
      </w:r>
      <w:r w:rsidR="00EC2199">
        <w:rPr>
          <w:rFonts w:ascii="Bookman Old Style" w:hAnsi="Bookman Old Style"/>
          <w:szCs w:val="24"/>
        </w:rPr>
        <w:t xml:space="preserve">thought she </w:t>
      </w:r>
      <w:r w:rsidR="00C72ED6">
        <w:rPr>
          <w:rFonts w:ascii="Bookman Old Style" w:hAnsi="Bookman Old Style"/>
          <w:szCs w:val="24"/>
        </w:rPr>
        <w:t xml:space="preserve">may have changed her </w:t>
      </w:r>
      <w:r w:rsidR="00BE0948">
        <w:rPr>
          <w:rFonts w:ascii="Bookman Old Style" w:hAnsi="Bookman Old Style"/>
          <w:szCs w:val="24"/>
        </w:rPr>
        <w:t xml:space="preserve">mailing </w:t>
      </w:r>
      <w:r w:rsidR="00C72ED6">
        <w:rPr>
          <w:rFonts w:ascii="Bookman Old Style" w:hAnsi="Bookman Old Style"/>
          <w:szCs w:val="24"/>
        </w:rPr>
        <w:t xml:space="preserve">address </w:t>
      </w:r>
      <w:r w:rsidR="00EC2199">
        <w:rPr>
          <w:rFonts w:ascii="Bookman Old Style" w:hAnsi="Bookman Old Style"/>
          <w:szCs w:val="24"/>
        </w:rPr>
        <w:t xml:space="preserve">with the Division </w:t>
      </w:r>
      <w:r w:rsidR="00C72ED6">
        <w:rPr>
          <w:rFonts w:ascii="Bookman Old Style" w:hAnsi="Bookman Old Style"/>
          <w:szCs w:val="24"/>
        </w:rPr>
        <w:t>at some point while she was filing, although it was not established that she did</w:t>
      </w:r>
      <w:r w:rsidR="00EC2199">
        <w:rPr>
          <w:rFonts w:ascii="Bookman Old Style" w:hAnsi="Bookman Old Style"/>
          <w:szCs w:val="24"/>
        </w:rPr>
        <w:t xml:space="preserve"> so</w:t>
      </w:r>
      <w:r w:rsidR="00C72ED6">
        <w:rPr>
          <w:rFonts w:ascii="Bookman Old Style" w:hAnsi="Bookman Old Style"/>
          <w:szCs w:val="24"/>
        </w:rPr>
        <w:t xml:space="preserve">. The claimant held that </w:t>
      </w:r>
      <w:r w:rsidR="00BE0948">
        <w:rPr>
          <w:rFonts w:ascii="Bookman Old Style" w:hAnsi="Bookman Old Style"/>
          <w:szCs w:val="24"/>
        </w:rPr>
        <w:t xml:space="preserve">she made mistakes </w:t>
      </w:r>
      <w:r w:rsidR="00EE4203">
        <w:rPr>
          <w:rFonts w:ascii="Bookman Old Style" w:hAnsi="Bookman Old Style"/>
          <w:szCs w:val="24"/>
        </w:rPr>
        <w:t xml:space="preserve">while filing </w:t>
      </w:r>
      <w:r w:rsidR="00BE0948">
        <w:rPr>
          <w:rFonts w:ascii="Bookman Old Style" w:hAnsi="Bookman Old Style"/>
          <w:szCs w:val="24"/>
        </w:rPr>
        <w:t xml:space="preserve">because </w:t>
      </w:r>
      <w:r w:rsidR="00C72ED6">
        <w:rPr>
          <w:rFonts w:ascii="Bookman Old Style" w:hAnsi="Bookman Old Style"/>
          <w:szCs w:val="24"/>
        </w:rPr>
        <w:t>she was stressed due to the COVID-19 pandemic and confused about changing rules</w:t>
      </w:r>
      <w:r w:rsidR="00EC2199">
        <w:rPr>
          <w:rFonts w:ascii="Bookman Old Style" w:hAnsi="Bookman Old Style"/>
          <w:szCs w:val="24"/>
        </w:rPr>
        <w:t xml:space="preserve"> for the unemployment insurance program</w:t>
      </w:r>
      <w:r w:rsidR="00C72ED6">
        <w:rPr>
          <w:rFonts w:ascii="Bookman Old Style" w:hAnsi="Bookman Old Style"/>
          <w:szCs w:val="24"/>
        </w:rPr>
        <w:t xml:space="preserve">. </w:t>
      </w:r>
    </w:p>
    <w:p w14:paraId="29235B7D" w14:textId="77777777" w:rsidR="00EC2199" w:rsidRDefault="00EC2199" w:rsidP="00202779">
      <w:pPr>
        <w:tabs>
          <w:tab w:val="left" w:pos="-1440"/>
          <w:tab w:val="left" w:pos="-720"/>
        </w:tabs>
        <w:rPr>
          <w:rFonts w:ascii="Bookman Old Style" w:hAnsi="Bookman Old Style"/>
          <w:szCs w:val="24"/>
        </w:rPr>
      </w:pPr>
    </w:p>
    <w:p w14:paraId="00A8A32E" w14:textId="407298C4" w:rsidR="00C72ED6" w:rsidRPr="00202779" w:rsidRDefault="00EC2199" w:rsidP="00202779">
      <w:pPr>
        <w:tabs>
          <w:tab w:val="left" w:pos="-1440"/>
          <w:tab w:val="left" w:pos="-720"/>
        </w:tabs>
        <w:rPr>
          <w:rFonts w:ascii="Bookman Old Style" w:hAnsi="Bookman Old Style"/>
          <w:szCs w:val="24"/>
        </w:rPr>
      </w:pPr>
      <w:r>
        <w:rPr>
          <w:rFonts w:ascii="Bookman Old Style" w:hAnsi="Bookman Old Style"/>
          <w:szCs w:val="24"/>
        </w:rPr>
        <w:t xml:space="preserve">The claimant was mailed an </w:t>
      </w:r>
      <w:r w:rsidR="00AC4AC0">
        <w:rPr>
          <w:rFonts w:ascii="Bookman Old Style" w:hAnsi="Bookman Old Style"/>
          <w:szCs w:val="24"/>
        </w:rPr>
        <w:t>U</w:t>
      </w:r>
      <w:r>
        <w:rPr>
          <w:rFonts w:ascii="Bookman Old Style" w:hAnsi="Bookman Old Style"/>
          <w:szCs w:val="24"/>
        </w:rPr>
        <w:t xml:space="preserve">nemployment </w:t>
      </w:r>
      <w:r w:rsidR="00AC4AC0">
        <w:rPr>
          <w:rFonts w:ascii="Bookman Old Style" w:hAnsi="Bookman Old Style"/>
          <w:szCs w:val="24"/>
        </w:rPr>
        <w:t>I</w:t>
      </w:r>
      <w:r>
        <w:rPr>
          <w:rFonts w:ascii="Bookman Old Style" w:hAnsi="Bookman Old Style"/>
          <w:szCs w:val="24"/>
        </w:rPr>
        <w:t xml:space="preserve">nsurance </w:t>
      </w:r>
      <w:r w:rsidR="00AC4AC0">
        <w:rPr>
          <w:rFonts w:ascii="Bookman Old Style" w:hAnsi="Bookman Old Style"/>
          <w:szCs w:val="24"/>
        </w:rPr>
        <w:t>C</w:t>
      </w:r>
      <w:r>
        <w:rPr>
          <w:rFonts w:ascii="Bookman Old Style" w:hAnsi="Bookman Old Style"/>
          <w:szCs w:val="24"/>
        </w:rPr>
        <w:t xml:space="preserve">laimant </w:t>
      </w:r>
      <w:r w:rsidR="00AC4AC0">
        <w:rPr>
          <w:rFonts w:ascii="Bookman Old Style" w:hAnsi="Bookman Old Style"/>
          <w:szCs w:val="24"/>
        </w:rPr>
        <w:t>H</w:t>
      </w:r>
      <w:r>
        <w:rPr>
          <w:rFonts w:ascii="Bookman Old Style" w:hAnsi="Bookman Old Style"/>
          <w:szCs w:val="24"/>
        </w:rPr>
        <w:t>andbook</w:t>
      </w:r>
      <w:r w:rsidR="00AC4AC0">
        <w:rPr>
          <w:rFonts w:ascii="Bookman Old Style" w:hAnsi="Bookman Old Style"/>
          <w:szCs w:val="24"/>
        </w:rPr>
        <w:t xml:space="preserve"> in October 2019 when she established her claim.  She did not recall if she read the handbook. </w:t>
      </w:r>
      <w:r>
        <w:rPr>
          <w:rFonts w:ascii="Bookman Old Style" w:hAnsi="Bookman Old Style"/>
          <w:szCs w:val="24"/>
        </w:rPr>
        <w:t xml:space="preserve"> </w:t>
      </w:r>
      <w:r w:rsidR="00C72ED6">
        <w:rPr>
          <w:rFonts w:ascii="Bookman Old Style" w:hAnsi="Bookman Old Style"/>
          <w:szCs w:val="24"/>
        </w:rPr>
        <w:t xml:space="preserve"> </w:t>
      </w:r>
      <w:r w:rsidR="00AC4AC0">
        <w:rPr>
          <w:rFonts w:ascii="Bookman Old Style" w:hAnsi="Bookman Old Style"/>
          <w:szCs w:val="24"/>
        </w:rPr>
        <w:t xml:space="preserve">The Tribunal takes official notice that the Division’s Handbook is also available on the website. The website holds that all travel must be reported to the Division. It explains the requirements to be eligible for benefits while traveling and the requirement to reopen a claim after </w:t>
      </w:r>
      <w:r w:rsidR="008A68F5">
        <w:rPr>
          <w:rFonts w:ascii="Bookman Old Style" w:hAnsi="Bookman Old Style"/>
          <w:szCs w:val="24"/>
        </w:rPr>
        <w:t xml:space="preserve">four </w:t>
      </w:r>
      <w:r w:rsidR="00AC4AC0">
        <w:rPr>
          <w:rFonts w:ascii="Bookman Old Style" w:hAnsi="Bookman Old Style"/>
          <w:szCs w:val="24"/>
        </w:rPr>
        <w:t xml:space="preserve">consecutive weeks of travel in search of work. </w:t>
      </w:r>
    </w:p>
    <w:p w14:paraId="4AECFEAB" w14:textId="77777777" w:rsidR="00AE4837" w:rsidRPr="00202779" w:rsidRDefault="00AE4837" w:rsidP="00202779">
      <w:pPr>
        <w:tabs>
          <w:tab w:val="left" w:pos="-1440"/>
          <w:tab w:val="left" w:pos="-720"/>
        </w:tabs>
        <w:suppressAutoHyphens/>
        <w:rPr>
          <w:rFonts w:ascii="Bookman Old Style" w:hAnsi="Bookman Old Style"/>
          <w:szCs w:val="24"/>
        </w:rPr>
      </w:pPr>
    </w:p>
    <w:p w14:paraId="00F2D4CB" w14:textId="77777777" w:rsidR="00CA478E" w:rsidRPr="00202779" w:rsidRDefault="00CA478E" w:rsidP="00202779">
      <w:pPr>
        <w:jc w:val="center"/>
        <w:rPr>
          <w:rFonts w:ascii="Bookman Old Style" w:hAnsi="Bookman Old Style"/>
          <w:b/>
          <w:szCs w:val="24"/>
        </w:rPr>
      </w:pPr>
      <w:r w:rsidRPr="00202779">
        <w:rPr>
          <w:rFonts w:ascii="Bookman Old Style" w:hAnsi="Bookman Old Style"/>
          <w:b/>
          <w:szCs w:val="24"/>
        </w:rPr>
        <w:t>PROVISIONS OF LAW</w:t>
      </w:r>
    </w:p>
    <w:p w14:paraId="7EDA2E15" w14:textId="77777777" w:rsidR="00A572ED" w:rsidRPr="00202779" w:rsidRDefault="00A572ED" w:rsidP="00202779">
      <w:pPr>
        <w:jc w:val="center"/>
        <w:rPr>
          <w:rFonts w:ascii="Bookman Old Style" w:hAnsi="Bookman Old Style"/>
          <w:b/>
          <w:szCs w:val="24"/>
        </w:rPr>
      </w:pPr>
    </w:p>
    <w:p w14:paraId="1326E0A2" w14:textId="77777777" w:rsidR="00696A9C" w:rsidRDefault="00696A9C" w:rsidP="00202779">
      <w:pPr>
        <w:rPr>
          <w:rFonts w:ascii="Bookman Old Style" w:hAnsi="Bookman Old Style"/>
          <w:b/>
          <w:szCs w:val="24"/>
        </w:rPr>
      </w:pPr>
      <w:r w:rsidRPr="00202779">
        <w:rPr>
          <w:rFonts w:ascii="Bookman Old Style" w:hAnsi="Bookman Old Style"/>
          <w:b/>
          <w:szCs w:val="24"/>
        </w:rPr>
        <w:t>AS 23.20.378: Able to work and available for suitable work.</w:t>
      </w:r>
    </w:p>
    <w:p w14:paraId="55844F63" w14:textId="77777777" w:rsidR="00202779" w:rsidRPr="00202779" w:rsidRDefault="00202779" w:rsidP="00202779">
      <w:pPr>
        <w:rPr>
          <w:rFonts w:ascii="Bookman Old Style" w:hAnsi="Bookman Old Style"/>
          <w:b/>
          <w:szCs w:val="24"/>
        </w:rPr>
      </w:pPr>
    </w:p>
    <w:p w14:paraId="4FE66D12" w14:textId="77777777" w:rsidR="00696A9C" w:rsidRPr="00202779" w:rsidRDefault="00696A9C" w:rsidP="00202779">
      <w:pPr>
        <w:pStyle w:val="ListParagraph"/>
        <w:numPr>
          <w:ilvl w:val="0"/>
          <w:numId w:val="4"/>
        </w:numPr>
        <w:spacing w:line="240" w:lineRule="auto"/>
        <w:ind w:left="1440" w:hanging="720"/>
        <w:rPr>
          <w:szCs w:val="24"/>
        </w:rPr>
      </w:pPr>
      <w:r w:rsidRPr="00202779">
        <w:rPr>
          <w:szCs w:val="24"/>
        </w:rPr>
        <w:t>An insured worker is entitled to receive waiting-week credit or benefits for a week of unemployment if for that week the insured worker is able to work and available for suitable work …</w:t>
      </w:r>
    </w:p>
    <w:p w14:paraId="55F318CA" w14:textId="77777777" w:rsidR="00696A9C" w:rsidRDefault="00696A9C" w:rsidP="00202779">
      <w:pPr>
        <w:rPr>
          <w:rFonts w:ascii="Bookman Old Style" w:hAnsi="Bookman Old Style"/>
          <w:b/>
          <w:szCs w:val="24"/>
        </w:rPr>
      </w:pPr>
      <w:r w:rsidRPr="00202779">
        <w:rPr>
          <w:rFonts w:ascii="Bookman Old Style" w:hAnsi="Bookman Old Style"/>
          <w:b/>
          <w:szCs w:val="24"/>
        </w:rPr>
        <w:t>8 AAC 85.350: Able to work and available for suitable work: general provisions.</w:t>
      </w:r>
    </w:p>
    <w:p w14:paraId="6A0AE1A2" w14:textId="77777777" w:rsidR="00202779" w:rsidRPr="00202779" w:rsidRDefault="00202779" w:rsidP="00202779">
      <w:pPr>
        <w:rPr>
          <w:rFonts w:ascii="Bookman Old Style" w:hAnsi="Bookman Old Style"/>
          <w:b/>
          <w:szCs w:val="24"/>
        </w:rPr>
      </w:pPr>
    </w:p>
    <w:p w14:paraId="3E7F0567"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(a)</w:t>
      </w:r>
      <w:r w:rsidRPr="00202779">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29FF1C6E"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considered available for suitable work for a week if the claimant </w:t>
      </w:r>
    </w:p>
    <w:p w14:paraId="3AF283E6"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registers for work as required under 8 AAC </w:t>
      </w:r>
      <w:r w:rsidR="00574EA3">
        <w:rPr>
          <w:rFonts w:ascii="Bookman Old Style" w:hAnsi="Bookman Old Style"/>
          <w:szCs w:val="24"/>
        </w:rPr>
        <w:t>85.351;</w:t>
      </w:r>
    </w:p>
    <w:p w14:paraId="04BAE387"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makes independent efforts to find work as directed under 8 AAC</w:t>
      </w:r>
      <w:r w:rsidR="00574EA3">
        <w:rPr>
          <w:rFonts w:ascii="Bookman Old Style" w:hAnsi="Bookman Old Style"/>
          <w:szCs w:val="24"/>
        </w:rPr>
        <w:t xml:space="preserve"> 85.352</w:t>
      </w:r>
      <w:r w:rsidRPr="00202779">
        <w:rPr>
          <w:rFonts w:ascii="Bookman Old Style" w:hAnsi="Bookman Old Style"/>
          <w:szCs w:val="24"/>
        </w:rPr>
        <w:t xml:space="preserve"> and 8 AAC </w:t>
      </w:r>
      <w:r w:rsidR="00574EA3">
        <w:rPr>
          <w:rFonts w:ascii="Bookman Old Style" w:hAnsi="Bookman Old Style"/>
          <w:szCs w:val="24"/>
        </w:rPr>
        <w:t>85.355;</w:t>
      </w:r>
    </w:p>
    <w:p w14:paraId="10B764C6"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meets the requirements of 8 AAC </w:t>
      </w:r>
      <w:r w:rsidR="00574EA3">
        <w:rPr>
          <w:rFonts w:ascii="Bookman Old Style" w:hAnsi="Bookman Old Style"/>
          <w:szCs w:val="24"/>
        </w:rPr>
        <w:t>85.353</w:t>
      </w:r>
      <w:r w:rsidRPr="00202779">
        <w:rPr>
          <w:rFonts w:ascii="Bookman Old Style" w:hAnsi="Bookman Old Style"/>
          <w:szCs w:val="24"/>
        </w:rPr>
        <w:t xml:space="preserve"> during periods of travel; </w:t>
      </w:r>
    </w:p>
    <w:p w14:paraId="66A1B248"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t xml:space="preserve">meets the requirements of 8 AAC </w:t>
      </w:r>
      <w:r w:rsidR="00574EA3">
        <w:rPr>
          <w:rFonts w:ascii="Bookman Old Style" w:hAnsi="Bookman Old Style"/>
          <w:szCs w:val="24"/>
        </w:rPr>
        <w:t>85.356</w:t>
      </w:r>
      <w:r w:rsidRPr="00202779">
        <w:rPr>
          <w:rFonts w:ascii="Bookman Old Style" w:hAnsi="Bookman Old Style"/>
          <w:szCs w:val="24"/>
        </w:rPr>
        <w:t xml:space="preserve"> while in training; </w:t>
      </w:r>
    </w:p>
    <w:p w14:paraId="64415064"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(5)</w:t>
      </w:r>
      <w:r w:rsidRPr="00202779">
        <w:rPr>
          <w:rFonts w:ascii="Bookman Old Style" w:hAnsi="Bookman Old Style"/>
          <w:szCs w:val="24"/>
        </w:rPr>
        <w:tab/>
        <w:t xml:space="preserve">is willing to accept and perform suitable work which the claimant does not have good cause to refuse; </w:t>
      </w:r>
    </w:p>
    <w:p w14:paraId="38B5FD2C"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(6)</w:t>
      </w:r>
      <w:r w:rsidRPr="00202779">
        <w:rPr>
          <w:rFonts w:ascii="Bookman Old Style" w:hAnsi="Bookman Old Style"/>
          <w:szCs w:val="24"/>
        </w:rPr>
        <w:tab/>
        <w:t xml:space="preserve">is available, for at least five working days in the week, to respond promptly to an offer of suitable work; and </w:t>
      </w:r>
    </w:p>
    <w:p w14:paraId="38BE4997"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(7)</w:t>
      </w:r>
      <w:r w:rsidRPr="00202779">
        <w:rPr>
          <w:rFonts w:ascii="Bookman Old Style" w:hAnsi="Bookman Old Style"/>
          <w:szCs w:val="24"/>
        </w:rPr>
        <w:tab/>
        <w:t>is available for a substantial amount of full-time employment.</w:t>
      </w:r>
    </w:p>
    <w:p w14:paraId="771A0011" w14:textId="075B68E1" w:rsidR="00696A9C" w:rsidRDefault="00696A9C" w:rsidP="000C6C33">
      <w:pPr>
        <w:rPr>
          <w:rFonts w:ascii="Bookman Old Style" w:hAnsi="Bookman Old Style"/>
          <w:szCs w:val="24"/>
        </w:rPr>
      </w:pPr>
    </w:p>
    <w:p w14:paraId="58D332C3" w14:textId="394F576E" w:rsidR="008A68F5" w:rsidRDefault="008A68F5" w:rsidP="000C6C33">
      <w:pPr>
        <w:rPr>
          <w:rFonts w:ascii="Bookman Old Style" w:hAnsi="Bookman Old Style"/>
          <w:szCs w:val="24"/>
        </w:rPr>
      </w:pPr>
    </w:p>
    <w:p w14:paraId="33D9E2B7" w14:textId="48DB5275" w:rsidR="008A68F5" w:rsidRDefault="008A68F5" w:rsidP="000C6C33">
      <w:pPr>
        <w:rPr>
          <w:rFonts w:ascii="Bookman Old Style" w:hAnsi="Bookman Old Style"/>
          <w:szCs w:val="24"/>
        </w:rPr>
      </w:pPr>
    </w:p>
    <w:p w14:paraId="20F73363" w14:textId="77777777" w:rsidR="008A68F5" w:rsidRDefault="008A68F5" w:rsidP="000C6C33">
      <w:pPr>
        <w:rPr>
          <w:rFonts w:ascii="Bookman Old Style" w:hAnsi="Bookman Old Style"/>
          <w:szCs w:val="24"/>
        </w:rPr>
      </w:pPr>
    </w:p>
    <w:p w14:paraId="78CD83E9" w14:textId="77777777" w:rsidR="000C6C33" w:rsidRPr="00077C3D" w:rsidRDefault="000C6C33" w:rsidP="000C6C33">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7F4A763B" w14:textId="77777777" w:rsidR="000C6C33" w:rsidRPr="00077C3D" w:rsidRDefault="000C6C33" w:rsidP="000C6C33">
      <w:pPr>
        <w:rPr>
          <w:rFonts w:ascii="Bookman Old Style" w:hAnsi="Bookman Old Style"/>
          <w:szCs w:val="24"/>
        </w:rPr>
      </w:pPr>
      <w:r w:rsidRPr="00077C3D">
        <w:rPr>
          <w:rFonts w:ascii="Bookman Old Style" w:hAnsi="Bookman Old Style"/>
          <w:szCs w:val="24"/>
        </w:rPr>
        <w:tab/>
      </w:r>
    </w:p>
    <w:p w14:paraId="3DFC4B1C" w14:textId="5613B982" w:rsidR="00560B68" w:rsidRPr="00202779" w:rsidRDefault="000C6C33" w:rsidP="00AC23C4">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a claimant who files a claim for benefits in a state that acts as agent in taking claims for benefits held by this state shall register for work in accordance with the statutes, regulations, and procedures of the state in which the claim is filed.</w:t>
      </w:r>
    </w:p>
    <w:p w14:paraId="3B8180B1" w14:textId="77777777" w:rsidR="00696A9C" w:rsidRDefault="00696A9C" w:rsidP="00202779">
      <w:pPr>
        <w:rPr>
          <w:rFonts w:ascii="Bookman Old Style" w:hAnsi="Bookman Old Style"/>
          <w:b/>
          <w:szCs w:val="24"/>
        </w:rPr>
      </w:pPr>
      <w:r w:rsidRPr="00202779">
        <w:rPr>
          <w:rFonts w:ascii="Bookman Old Style" w:hAnsi="Bookman Old Style"/>
          <w:b/>
          <w:szCs w:val="24"/>
        </w:rPr>
        <w:t>8 AAC 85.353: Able to work and available for suitable work: travel claims.</w:t>
      </w:r>
    </w:p>
    <w:p w14:paraId="7232CB28" w14:textId="77777777" w:rsidR="00202779" w:rsidRPr="00202779" w:rsidRDefault="00202779" w:rsidP="00202779">
      <w:pPr>
        <w:rPr>
          <w:rFonts w:ascii="Bookman Old Style" w:hAnsi="Bookman Old Style"/>
          <w:b/>
          <w:szCs w:val="24"/>
        </w:rPr>
      </w:pPr>
    </w:p>
    <w:p w14:paraId="61194BE7" w14:textId="12DA4086" w:rsidR="00696A9C" w:rsidRPr="00560B68" w:rsidRDefault="00696A9C" w:rsidP="00560B68">
      <w:pPr>
        <w:tabs>
          <w:tab w:val="left" w:pos="-1440"/>
          <w:tab w:val="left" w:pos="-720"/>
        </w:tabs>
        <w:suppressAutoHyphens/>
        <w:ind w:left="1440" w:hanging="720"/>
        <w:rPr>
          <w:rFonts w:ascii="Bookman Old Style" w:hAnsi="Bookman Old Style"/>
          <w:snapToGrid/>
          <w:szCs w:val="24"/>
        </w:rPr>
      </w:pPr>
      <w:r w:rsidRPr="00202779">
        <w:rPr>
          <w:rFonts w:ascii="Bookman Old Style" w:hAnsi="Bookman Old Style"/>
          <w:szCs w:val="24"/>
        </w:rPr>
        <w:t>(a)</w:t>
      </w:r>
      <w:r w:rsidRPr="00202779">
        <w:rPr>
          <w:rFonts w:ascii="Bookman Old Style" w:hAnsi="Bookman Old Style"/>
          <w:szCs w:val="24"/>
        </w:rPr>
        <w:tab/>
      </w:r>
      <w:r w:rsidR="007A4B2F">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14:paraId="2281C346"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available for work each week while traveling only if the claimant is traveling to </w:t>
      </w:r>
    </w:p>
    <w:p w14:paraId="672D0C8D"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search for work and is legally eligible to accept work in the area of travel; </w:t>
      </w:r>
    </w:p>
    <w:p w14:paraId="464758EF"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 xml:space="preserve">accept an offer of work that begins no later than 14 days after the claimant's departure; or </w:t>
      </w:r>
    </w:p>
    <w:p w14:paraId="3A2BAF40"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establish or return to a residence immediately following the claimant's discharge from the armed forces. </w:t>
      </w:r>
    </w:p>
    <w:p w14:paraId="38EF0FB4"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(c)</w:t>
      </w:r>
      <w:r w:rsidRPr="00202779">
        <w:rPr>
          <w:rFonts w:ascii="Bookman Old Style" w:hAnsi="Bookman Old Style"/>
          <w:szCs w:val="24"/>
        </w:rPr>
        <w:tab/>
        <w:t xml:space="preserve">A claimant who travels in search of work must be legally eligible to accept work and make reasonable efforts to find work each week in the area of the claimant's travel, by </w:t>
      </w:r>
    </w:p>
    <w:p w14:paraId="463A43FB"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contacting in person an employment office; </w:t>
      </w:r>
    </w:p>
    <w:p w14:paraId="444EDAFC"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 xml:space="preserve">making at least two in-person employer contacts; </w:t>
      </w:r>
    </w:p>
    <w:p w14:paraId="2033D77B"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 </w:t>
      </w:r>
    </w:p>
    <w:p w14:paraId="7FDE4CAA" w14:textId="77777777"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t xml:space="preserve">attending in person a pre-arranged job interview. </w:t>
      </w:r>
    </w:p>
    <w:p w14:paraId="0E3024CD" w14:textId="77777777"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(d)</w:t>
      </w:r>
      <w:r w:rsidRPr="00202779">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14:paraId="68007681"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accept an offer of work that begins 14 days after the claimant's departure; or </w:t>
      </w:r>
    </w:p>
    <w:p w14:paraId="74CF2F3E" w14:textId="77777777"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 xml:space="preserve">establish or return to a residence immediately following the claimant's discharge from the armed forces. </w:t>
      </w:r>
    </w:p>
    <w:p w14:paraId="4B544B71" w14:textId="467B317C" w:rsidR="00696A9C" w:rsidRDefault="00696A9C" w:rsidP="00202779">
      <w:pPr>
        <w:ind w:left="2160" w:hanging="720"/>
        <w:rPr>
          <w:rFonts w:ascii="Bookman Old Style" w:hAnsi="Bookman Old Style"/>
          <w:szCs w:val="24"/>
        </w:rPr>
      </w:pPr>
    </w:p>
    <w:p w14:paraId="7F2637B0" w14:textId="77777777" w:rsidR="008A68F5" w:rsidRPr="00202779" w:rsidRDefault="008A68F5" w:rsidP="00202779">
      <w:pPr>
        <w:ind w:left="2160" w:hanging="720"/>
        <w:rPr>
          <w:rFonts w:ascii="Bookman Old Style" w:hAnsi="Bookman Old Style"/>
          <w:szCs w:val="24"/>
        </w:rPr>
      </w:pPr>
    </w:p>
    <w:p w14:paraId="7BDF19DF" w14:textId="77777777"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23.20.387. Disqualification for misrepresentation.</w:t>
      </w:r>
    </w:p>
    <w:p w14:paraId="38F06876" w14:textId="77777777" w:rsidR="00202779" w:rsidRPr="00202779" w:rsidRDefault="00202779" w:rsidP="00202779">
      <w:pPr>
        <w:suppressAutoHyphens/>
        <w:rPr>
          <w:rFonts w:ascii="Bookman Old Style" w:hAnsi="Bookman Old Style"/>
          <w:b/>
          <w:spacing w:val="-3"/>
          <w:szCs w:val="24"/>
        </w:rPr>
      </w:pPr>
    </w:p>
    <w:p w14:paraId="79E458CC" w14:textId="77777777"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14:paraId="482F7375" w14:textId="77777777"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(b)</w:t>
      </w:r>
      <w:r w:rsidRPr="00202779">
        <w:rPr>
          <w:rFonts w:ascii="Bookman Old Style" w:hAnsi="Bookman Old Style"/>
          <w:spacing w:val="-3"/>
          <w:szCs w:val="24"/>
        </w:rPr>
        <w:tab/>
        <w:t>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must be a preponderance of evidence of an intention to defraud, and the false statement or misrepresentation must be shown to be knowing and to involve a material fact.</w:t>
      </w:r>
    </w:p>
    <w:p w14:paraId="5F6D3854" w14:textId="77777777"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p>
    <w:p w14:paraId="7C16CCC6" w14:textId="77777777"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23.20.390. Recovery of improper payments; penalty.</w:t>
      </w:r>
    </w:p>
    <w:p w14:paraId="11BAB51A" w14:textId="77777777" w:rsidR="00202779" w:rsidRPr="00202779" w:rsidRDefault="00202779" w:rsidP="00202779">
      <w:pPr>
        <w:suppressAutoHyphens/>
        <w:rPr>
          <w:rFonts w:ascii="Bookman Old Style" w:hAnsi="Bookman Old Style"/>
          <w:spacing w:val="-3"/>
          <w:szCs w:val="24"/>
        </w:rPr>
      </w:pPr>
    </w:p>
    <w:p w14:paraId="42C272F2" w14:textId="77777777"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14:paraId="38C09936" w14:textId="77777777"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(f)</w:t>
      </w:r>
      <w:r w:rsidRPr="00202779">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202779">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14:paraId="4FC28AA7" w14:textId="77777777" w:rsidR="00780095" w:rsidRPr="00202779" w:rsidRDefault="00780095" w:rsidP="00202779">
      <w:pPr>
        <w:tabs>
          <w:tab w:val="left" w:pos="-1440"/>
          <w:tab w:val="left" w:pos="-720"/>
        </w:tabs>
        <w:suppressAutoHyphens/>
        <w:rPr>
          <w:rFonts w:ascii="Bookman Old Style" w:hAnsi="Bookman Old Style"/>
          <w:szCs w:val="24"/>
        </w:rPr>
      </w:pPr>
    </w:p>
    <w:p w14:paraId="754E00EE" w14:textId="77777777" w:rsidR="00780095" w:rsidRPr="00202779" w:rsidRDefault="00780095" w:rsidP="00202779">
      <w:pPr>
        <w:pStyle w:val="Heading1"/>
        <w:rPr>
          <w:rFonts w:ascii="Bookman Old Style" w:hAnsi="Bookman Old Style"/>
          <w:szCs w:val="24"/>
          <w:u w:val="none"/>
        </w:rPr>
      </w:pPr>
      <w:r w:rsidRPr="00202779">
        <w:rPr>
          <w:rFonts w:ascii="Bookman Old Style" w:hAnsi="Bookman Old Style"/>
          <w:szCs w:val="24"/>
          <w:u w:val="none"/>
        </w:rPr>
        <w:t>CONCLUSION</w:t>
      </w:r>
    </w:p>
    <w:p w14:paraId="4C86A99D" w14:textId="77777777" w:rsidR="00341E3C" w:rsidRPr="00202779" w:rsidRDefault="00341E3C" w:rsidP="00202779">
      <w:pPr>
        <w:rPr>
          <w:rFonts w:ascii="Bookman Old Style" w:hAnsi="Bookman Old Style"/>
          <w:szCs w:val="24"/>
        </w:rPr>
      </w:pPr>
    </w:p>
    <w:p w14:paraId="0A8D195D" w14:textId="76219BEB" w:rsidR="00E113A4"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first issue is whether the claimant was available for work during a period of travel. </w:t>
      </w:r>
      <w:r w:rsidR="00560B68">
        <w:rPr>
          <w:rFonts w:ascii="Bookman Old Style" w:hAnsi="Bookman Old Style"/>
          <w:szCs w:val="24"/>
        </w:rPr>
        <w:t xml:space="preserve">Regulation </w:t>
      </w:r>
      <w:r w:rsidRPr="00202779">
        <w:rPr>
          <w:rFonts w:ascii="Bookman Old Style" w:hAnsi="Bookman Old Style"/>
          <w:szCs w:val="24"/>
        </w:rPr>
        <w:t>8 AAC 85.353(a) provides that the requirements of this section apply to any period during which a claimant travels outside the area in which the claimant resides.</w:t>
      </w:r>
      <w:r w:rsidR="00560B68">
        <w:rPr>
          <w:rFonts w:ascii="Bookman Old Style" w:hAnsi="Bookman Old Style"/>
          <w:szCs w:val="24"/>
        </w:rPr>
        <w:t xml:space="preserve"> Regulation </w:t>
      </w:r>
      <w:r w:rsidRPr="00202779">
        <w:rPr>
          <w:rFonts w:ascii="Bookman Old Style" w:hAnsi="Bookman Old Style"/>
          <w:szCs w:val="24"/>
        </w:rPr>
        <w:t xml:space="preserve">8 AAC 85.353(b) provides that a claimant who travels away from their area of residence during their customary </w:t>
      </w:r>
      <w:r w:rsidRPr="00202779">
        <w:rPr>
          <w:rFonts w:ascii="Bookman Old Style" w:hAnsi="Bookman Old Style"/>
          <w:szCs w:val="24"/>
        </w:rPr>
        <w:lastRenderedPageBreak/>
        <w:t xml:space="preserve">workweek is considered available for work only if they travel for one of the three allowable reasons stated in section (c). </w:t>
      </w:r>
      <w:r w:rsidR="00560B68">
        <w:rPr>
          <w:rFonts w:ascii="Bookman Old Style" w:hAnsi="Bookman Old Style"/>
          <w:szCs w:val="24"/>
        </w:rPr>
        <w:t>The claimant held that she traveled in search of work</w:t>
      </w:r>
      <w:r w:rsidR="008A68F5">
        <w:rPr>
          <w:rFonts w:ascii="Bookman Old Style" w:hAnsi="Bookman Old Style"/>
          <w:szCs w:val="24"/>
        </w:rPr>
        <w:t xml:space="preserve"> at all times</w:t>
      </w:r>
      <w:r w:rsidR="00560B68">
        <w:rPr>
          <w:rFonts w:ascii="Bookman Old Style" w:hAnsi="Bookman Old Style"/>
          <w:szCs w:val="24"/>
        </w:rPr>
        <w:t xml:space="preserve">.  She provided </w:t>
      </w:r>
      <w:r w:rsidR="00E113A4">
        <w:rPr>
          <w:rFonts w:ascii="Bookman Old Style" w:hAnsi="Bookman Old Style"/>
          <w:szCs w:val="24"/>
        </w:rPr>
        <w:t xml:space="preserve">partial </w:t>
      </w:r>
      <w:r w:rsidR="00560B68">
        <w:rPr>
          <w:rFonts w:ascii="Bookman Old Style" w:hAnsi="Bookman Old Style"/>
          <w:szCs w:val="24"/>
        </w:rPr>
        <w:t xml:space="preserve">work search information demonstrating </w:t>
      </w:r>
      <w:r w:rsidR="00AC23C4">
        <w:rPr>
          <w:rFonts w:ascii="Bookman Old Style" w:hAnsi="Bookman Old Style"/>
          <w:szCs w:val="24"/>
        </w:rPr>
        <w:t xml:space="preserve">in-person </w:t>
      </w:r>
      <w:r w:rsidR="00560B68">
        <w:rPr>
          <w:rFonts w:ascii="Bookman Old Style" w:hAnsi="Bookman Old Style"/>
          <w:szCs w:val="24"/>
        </w:rPr>
        <w:t>work search</w:t>
      </w:r>
      <w:r w:rsidR="00EE4203">
        <w:rPr>
          <w:rFonts w:ascii="Bookman Old Style" w:hAnsi="Bookman Old Style"/>
          <w:szCs w:val="24"/>
        </w:rPr>
        <w:t xml:space="preserve"> contacts</w:t>
      </w:r>
      <w:r w:rsidR="00560B68">
        <w:rPr>
          <w:rFonts w:ascii="Bookman Old Style" w:hAnsi="Bookman Old Style"/>
          <w:szCs w:val="24"/>
        </w:rPr>
        <w:t xml:space="preserve"> </w:t>
      </w:r>
      <w:r w:rsidR="00D10B04">
        <w:rPr>
          <w:rFonts w:ascii="Bookman Old Style" w:hAnsi="Bookman Old Style"/>
          <w:szCs w:val="24"/>
        </w:rPr>
        <w:t xml:space="preserve">and </w:t>
      </w:r>
      <w:r w:rsidR="00560B68">
        <w:rPr>
          <w:rFonts w:ascii="Bookman Old Style" w:hAnsi="Bookman Old Style"/>
          <w:szCs w:val="24"/>
        </w:rPr>
        <w:t>her benefits</w:t>
      </w:r>
      <w:r w:rsidR="00D10B04">
        <w:rPr>
          <w:rFonts w:ascii="Bookman Old Style" w:hAnsi="Bookman Old Style"/>
          <w:szCs w:val="24"/>
        </w:rPr>
        <w:t xml:space="preserve"> for the weeks ending March 13, 2021 through March 27, 2021, April 17, 2021</w:t>
      </w:r>
      <w:r w:rsidR="00560B68">
        <w:rPr>
          <w:rFonts w:ascii="Bookman Old Style" w:hAnsi="Bookman Old Style"/>
          <w:szCs w:val="24"/>
        </w:rPr>
        <w:t xml:space="preserve"> </w:t>
      </w:r>
      <w:r w:rsidR="00D10B04">
        <w:rPr>
          <w:rFonts w:ascii="Bookman Old Style" w:hAnsi="Bookman Old Style"/>
          <w:szCs w:val="24"/>
        </w:rPr>
        <w:t xml:space="preserve">through May 1, 2021, July 17, 2021 and July 24, 2021 </w:t>
      </w:r>
      <w:r w:rsidR="00560B68">
        <w:rPr>
          <w:rFonts w:ascii="Bookman Old Style" w:hAnsi="Bookman Old Style"/>
          <w:szCs w:val="24"/>
        </w:rPr>
        <w:t xml:space="preserve">were allowed under the travel regulation. </w:t>
      </w:r>
      <w:r w:rsidR="00D10B04">
        <w:rPr>
          <w:rFonts w:ascii="Bookman Old Style" w:hAnsi="Bookman Old Style"/>
          <w:szCs w:val="24"/>
        </w:rPr>
        <w:t>In-person work searches were not provided for the week ending April 10, 2021.</w:t>
      </w:r>
      <w:r w:rsidR="005E12BA">
        <w:rPr>
          <w:rFonts w:ascii="Bookman Old Style" w:hAnsi="Bookman Old Style"/>
          <w:szCs w:val="24"/>
        </w:rPr>
        <w:t xml:space="preserve"> The Division’s investigator held that the claimant only reported one in-person work search in the week ending August 7, 2021, however the documents in the record show the claimant reported in-person work searches in California on August 2, 2021 and August 7, 2021. The Tribunal finds the claimant should not be denied under the travel regula</w:t>
      </w:r>
      <w:r w:rsidR="006C55E4">
        <w:rPr>
          <w:rFonts w:ascii="Bookman Old Style" w:hAnsi="Bookman Old Style"/>
          <w:szCs w:val="24"/>
        </w:rPr>
        <w:t>tion</w:t>
      </w:r>
      <w:r w:rsidR="005E12BA">
        <w:rPr>
          <w:rFonts w:ascii="Bookman Old Style" w:hAnsi="Bookman Old Style"/>
          <w:szCs w:val="24"/>
        </w:rPr>
        <w:t xml:space="preserve"> for that week. </w:t>
      </w:r>
    </w:p>
    <w:p w14:paraId="41C50DA0" w14:textId="77777777" w:rsidR="00AC23C4" w:rsidRDefault="00AC23C4" w:rsidP="00202779">
      <w:pPr>
        <w:tabs>
          <w:tab w:val="left" w:pos="-1440"/>
          <w:tab w:val="left" w:pos="-720"/>
        </w:tabs>
        <w:rPr>
          <w:rFonts w:ascii="Bookman Old Style" w:hAnsi="Bookman Old Style"/>
          <w:szCs w:val="24"/>
        </w:rPr>
      </w:pPr>
    </w:p>
    <w:p w14:paraId="09B0929A" w14:textId="66A0459B" w:rsidR="00696A9C" w:rsidRDefault="00D10B04" w:rsidP="00202779">
      <w:pPr>
        <w:tabs>
          <w:tab w:val="left" w:pos="-1440"/>
          <w:tab w:val="left" w:pos="-720"/>
        </w:tabs>
        <w:rPr>
          <w:rFonts w:ascii="Bookman Old Style" w:hAnsi="Bookman Old Style"/>
          <w:szCs w:val="24"/>
        </w:rPr>
      </w:pPr>
      <w:r>
        <w:rPr>
          <w:rFonts w:ascii="Bookman Old Style" w:hAnsi="Bookman Old Style"/>
          <w:szCs w:val="24"/>
        </w:rPr>
        <w:t xml:space="preserve">Regulation </w:t>
      </w:r>
      <w:r w:rsidR="00560B68">
        <w:rPr>
          <w:rFonts w:ascii="Bookman Old Style" w:hAnsi="Bookman Old Style"/>
          <w:szCs w:val="24"/>
        </w:rPr>
        <w:t xml:space="preserve">8 AAC 85.353(d) holds that a claimant is not available for work after four weeks of travel in search of work.  </w:t>
      </w:r>
      <w:r>
        <w:rPr>
          <w:rFonts w:ascii="Bookman Old Style" w:hAnsi="Bookman Old Style"/>
          <w:szCs w:val="24"/>
        </w:rPr>
        <w:t xml:space="preserve">The claimant’s benefits were </w:t>
      </w:r>
      <w:r w:rsidR="00BE0948">
        <w:rPr>
          <w:rFonts w:ascii="Bookman Old Style" w:hAnsi="Bookman Old Style"/>
          <w:szCs w:val="24"/>
        </w:rPr>
        <w:t xml:space="preserve">correctly </w:t>
      </w:r>
      <w:r>
        <w:rPr>
          <w:rFonts w:ascii="Bookman Old Style" w:hAnsi="Bookman Old Style"/>
          <w:szCs w:val="24"/>
        </w:rPr>
        <w:t xml:space="preserve">denied for weeks ending May 8, 2021, May 15, 2021, and August 14, 2021, through September 4, 2021 under this provision. </w:t>
      </w:r>
    </w:p>
    <w:p w14:paraId="55F4DB03" w14:textId="77777777" w:rsidR="00202779" w:rsidRPr="00202779" w:rsidRDefault="00202779" w:rsidP="00202779">
      <w:pPr>
        <w:tabs>
          <w:tab w:val="left" w:pos="-1440"/>
          <w:tab w:val="left" w:pos="-720"/>
        </w:tabs>
        <w:rPr>
          <w:rFonts w:ascii="Bookman Old Style" w:hAnsi="Bookman Old Style"/>
          <w:szCs w:val="24"/>
        </w:rPr>
      </w:pPr>
    </w:p>
    <w:p w14:paraId="2D82DD5B" w14:textId="77777777" w:rsidR="00696A9C" w:rsidRDefault="00696A9C" w:rsidP="00202779">
      <w:pPr>
        <w:tabs>
          <w:tab w:val="left" w:pos="-1440"/>
          <w:tab w:val="left" w:pos="-720"/>
        </w:tabs>
        <w:suppressAutoHyphens/>
        <w:ind w:left="630"/>
        <w:rPr>
          <w:rFonts w:ascii="Bookman Old Style" w:hAnsi="Bookman Old Style"/>
          <w:i/>
          <w:szCs w:val="24"/>
        </w:rPr>
      </w:pPr>
      <w:r w:rsidRPr="00202779">
        <w:rPr>
          <w:rFonts w:ascii="Bookman Old Style" w:hAnsi="Bookman Old Style"/>
          <w:i/>
          <w:szCs w:val="24"/>
        </w:rPr>
        <w:t xml:space="preserve">Neither the Appeal Tribunal nor I have any jurisdiction to hold contrary to the clear wordage of the law. </w:t>
      </w:r>
      <w:r w:rsidRPr="00202779">
        <w:rPr>
          <w:rFonts w:ascii="Bookman Old Style" w:hAnsi="Bookman Old Style"/>
          <w:i/>
          <w:szCs w:val="24"/>
          <w:u w:val="single"/>
        </w:rPr>
        <w:t>Scott</w:t>
      </w:r>
      <w:r w:rsidRPr="00202779">
        <w:rPr>
          <w:rFonts w:ascii="Bookman Old Style" w:hAnsi="Bookman Old Style"/>
          <w:i/>
          <w:szCs w:val="24"/>
        </w:rPr>
        <w:t>, Com. Dec. 87H-EB-162, June 18, 1987.</w:t>
      </w:r>
    </w:p>
    <w:p w14:paraId="17C70ABD" w14:textId="77777777" w:rsidR="00BE0948" w:rsidRDefault="00BE0948" w:rsidP="00202779">
      <w:pPr>
        <w:tabs>
          <w:tab w:val="left" w:pos="-1440"/>
          <w:tab w:val="left" w:pos="-720"/>
        </w:tabs>
        <w:rPr>
          <w:rFonts w:ascii="Bookman Old Style" w:hAnsi="Bookman Old Style"/>
          <w:szCs w:val="24"/>
        </w:rPr>
      </w:pPr>
    </w:p>
    <w:p w14:paraId="4F922A82" w14:textId="711435F5" w:rsidR="00E113A4"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second issue is whether the claimant knowingly made a false statement or misrepresentation in connection with the claim.</w:t>
      </w:r>
      <w:r w:rsidR="00BE0948">
        <w:rPr>
          <w:rFonts w:ascii="Bookman Old Style" w:hAnsi="Bookman Old Style"/>
          <w:szCs w:val="24"/>
        </w:rPr>
        <w:t xml:space="preserve"> </w:t>
      </w:r>
      <w:r w:rsidR="00E113A4">
        <w:rPr>
          <w:rFonts w:ascii="Bookman Old Style" w:hAnsi="Bookman Old Style"/>
          <w:szCs w:val="24"/>
        </w:rPr>
        <w:t xml:space="preserve">On March 26, 2021, the claimant advised the Division she had returned to her residence on </w:t>
      </w:r>
      <w:r w:rsidR="00AC23C4">
        <w:rPr>
          <w:rFonts w:ascii="Bookman Old Style" w:hAnsi="Bookman Old Style"/>
          <w:szCs w:val="24"/>
        </w:rPr>
        <w:t xml:space="preserve">          </w:t>
      </w:r>
      <w:r w:rsidR="00E113A4">
        <w:rPr>
          <w:rFonts w:ascii="Bookman Old Style" w:hAnsi="Bookman Old Style"/>
          <w:szCs w:val="24"/>
        </w:rPr>
        <w:t xml:space="preserve">March 8, 2021 when her bank records show she did not return to her area of residence until March 23, 2021. </w:t>
      </w:r>
      <w:r w:rsidR="00BE0948">
        <w:rPr>
          <w:rFonts w:ascii="Bookman Old Style" w:hAnsi="Bookman Old Style"/>
          <w:szCs w:val="24"/>
        </w:rPr>
        <w:t xml:space="preserve">It is not reasonable to believe that the claimant confused her actual return date three days before she made the statement with </w:t>
      </w:r>
      <w:r w:rsidR="008A68F5">
        <w:rPr>
          <w:rFonts w:ascii="Bookman Old Style" w:hAnsi="Bookman Old Style"/>
          <w:szCs w:val="24"/>
        </w:rPr>
        <w:t>the reported date</w:t>
      </w:r>
      <w:r w:rsidR="00BE0948">
        <w:rPr>
          <w:rFonts w:ascii="Bookman Old Style" w:hAnsi="Bookman Old Style"/>
          <w:szCs w:val="24"/>
        </w:rPr>
        <w:t xml:space="preserve">, which was 18 days earlier. </w:t>
      </w:r>
    </w:p>
    <w:p w14:paraId="625F4F90" w14:textId="77777777" w:rsidR="00202779" w:rsidRPr="00202779" w:rsidRDefault="00202779" w:rsidP="00202779">
      <w:pPr>
        <w:tabs>
          <w:tab w:val="left" w:pos="-1440"/>
          <w:tab w:val="left" w:pos="-720"/>
        </w:tabs>
        <w:rPr>
          <w:rFonts w:ascii="Bookman Old Style" w:hAnsi="Bookman Old Style"/>
          <w:szCs w:val="24"/>
        </w:rPr>
      </w:pPr>
    </w:p>
    <w:p w14:paraId="7D7C256B" w14:textId="77777777" w:rsidR="00696A9C" w:rsidRDefault="00696A9C" w:rsidP="00202779">
      <w:pPr>
        <w:ind w:left="720"/>
        <w:rPr>
          <w:rFonts w:ascii="Bookman Old Style" w:hAnsi="Bookman Old Style"/>
          <w:i/>
          <w:szCs w:val="24"/>
        </w:rPr>
      </w:pPr>
      <w:r w:rsidRPr="00202779">
        <w:rPr>
          <w:rFonts w:ascii="Bookman Old Style" w:hAnsi="Bookman Old Style"/>
          <w:i/>
          <w:szCs w:val="24"/>
        </w:rPr>
        <w:t xml:space="preserve">A presumption of intent to defraud arises on the basis of a falsified claim instrument itself.  The division's claim form has but one purpose.  It is the instrument executed by an individual desirous of receiving unemployment insurance benefits for a specific week.  To this end, it contains clear and unambiguous language detailing the material factors upon which the division will base its decision to pay or not to pay.  In addition, the individual completing the form certifies as to the truth of the answers and as to his understanding that legal penalties otherwise apply.  Thus, once established that a claim instrument has been falsified, the burden of proof shifts to the individual [to establish there was no intent to defraud.]  </w:t>
      </w:r>
      <w:r w:rsidRPr="00202779">
        <w:rPr>
          <w:rFonts w:ascii="Bookman Old Style" w:hAnsi="Bookman Old Style"/>
          <w:i/>
          <w:szCs w:val="24"/>
          <w:u w:val="single"/>
        </w:rPr>
        <w:t>Morton</w:t>
      </w:r>
      <w:r w:rsidRPr="00202779">
        <w:rPr>
          <w:rFonts w:ascii="Bookman Old Style" w:hAnsi="Bookman Old Style"/>
          <w:i/>
          <w:szCs w:val="24"/>
        </w:rPr>
        <w:t>, Com. Dec. 79H-149, 9/14/79.</w:t>
      </w:r>
    </w:p>
    <w:p w14:paraId="1EB47F78" w14:textId="77777777" w:rsidR="00202779" w:rsidRPr="00202779" w:rsidRDefault="00202779" w:rsidP="00202779">
      <w:pPr>
        <w:ind w:left="720"/>
        <w:rPr>
          <w:rFonts w:ascii="Bookman Old Style" w:hAnsi="Bookman Old Style"/>
          <w:i/>
          <w:szCs w:val="24"/>
        </w:rPr>
      </w:pPr>
    </w:p>
    <w:p w14:paraId="19A9D6FE" w14:textId="7722084C" w:rsidR="008A68F5" w:rsidRDefault="00E113A4" w:rsidP="00202779">
      <w:pPr>
        <w:rPr>
          <w:rFonts w:ascii="Bookman Old Style" w:hAnsi="Bookman Old Style"/>
          <w:szCs w:val="24"/>
        </w:rPr>
      </w:pPr>
      <w:r>
        <w:rPr>
          <w:rFonts w:ascii="Bookman Old Style" w:hAnsi="Bookman Old Style"/>
          <w:szCs w:val="24"/>
        </w:rPr>
        <w:t xml:space="preserve">The </w:t>
      </w:r>
      <w:r w:rsidR="008A68F5">
        <w:rPr>
          <w:rFonts w:ascii="Bookman Old Style" w:hAnsi="Bookman Old Style"/>
          <w:szCs w:val="24"/>
        </w:rPr>
        <w:t xml:space="preserve">records shows the </w:t>
      </w:r>
      <w:r>
        <w:rPr>
          <w:rFonts w:ascii="Bookman Old Style" w:hAnsi="Bookman Old Style"/>
          <w:szCs w:val="24"/>
        </w:rPr>
        <w:t xml:space="preserve">claimant understood the requirement to report travel </w:t>
      </w:r>
      <w:r w:rsidR="005E12BA">
        <w:rPr>
          <w:rFonts w:ascii="Bookman Old Style" w:hAnsi="Bookman Old Style"/>
          <w:szCs w:val="24"/>
        </w:rPr>
        <w:t xml:space="preserve">to the Division </w:t>
      </w:r>
      <w:r w:rsidR="00F57B30">
        <w:rPr>
          <w:rFonts w:ascii="Bookman Old Style" w:hAnsi="Bookman Old Style"/>
          <w:szCs w:val="24"/>
        </w:rPr>
        <w:t>on her weekly certifications</w:t>
      </w:r>
      <w:r w:rsidR="006C55E4">
        <w:rPr>
          <w:rFonts w:ascii="Bookman Old Style" w:hAnsi="Bookman Old Style"/>
          <w:szCs w:val="24"/>
        </w:rPr>
        <w:t xml:space="preserve">. The claimant had reported </w:t>
      </w:r>
      <w:r>
        <w:rPr>
          <w:rFonts w:ascii="Bookman Old Style" w:hAnsi="Bookman Old Style"/>
          <w:szCs w:val="24"/>
        </w:rPr>
        <w:t>travel to the Division twice immediately before the period under review and her benefits were denied</w:t>
      </w:r>
      <w:r w:rsidR="00F57B30">
        <w:rPr>
          <w:rFonts w:ascii="Bookman Old Style" w:hAnsi="Bookman Old Style"/>
          <w:szCs w:val="24"/>
        </w:rPr>
        <w:t xml:space="preserve"> </w:t>
      </w:r>
      <w:r w:rsidR="006C55E4">
        <w:rPr>
          <w:rFonts w:ascii="Bookman Old Style" w:hAnsi="Bookman Old Style"/>
          <w:szCs w:val="24"/>
        </w:rPr>
        <w:t>as a result of her report</w:t>
      </w:r>
      <w:r>
        <w:rPr>
          <w:rFonts w:ascii="Bookman Old Style" w:hAnsi="Bookman Old Style"/>
          <w:szCs w:val="24"/>
        </w:rPr>
        <w:t xml:space="preserve">.  The claimant continued to travel, including to the same location she had been denied for, but she stopped reporting her travel. The claimant held in the hearing that </w:t>
      </w:r>
      <w:r w:rsidR="008A68F5">
        <w:rPr>
          <w:rFonts w:ascii="Bookman Old Style" w:hAnsi="Bookman Old Style"/>
          <w:szCs w:val="24"/>
        </w:rPr>
        <w:t>answering “No” she</w:t>
      </w:r>
      <w:r w:rsidR="00F57B30">
        <w:rPr>
          <w:rFonts w:ascii="Bookman Old Style" w:hAnsi="Bookman Old Style"/>
          <w:szCs w:val="24"/>
        </w:rPr>
        <w:t xml:space="preserve"> </w:t>
      </w:r>
      <w:r w:rsidR="00F57B30">
        <w:rPr>
          <w:rFonts w:ascii="Bookman Old Style" w:hAnsi="Bookman Old Style"/>
          <w:szCs w:val="24"/>
        </w:rPr>
        <w:lastRenderedPageBreak/>
        <w:t>did not travel when she had</w:t>
      </w:r>
      <w:r>
        <w:rPr>
          <w:rFonts w:ascii="Bookman Old Style" w:hAnsi="Bookman Old Style"/>
          <w:szCs w:val="24"/>
        </w:rPr>
        <w:t xml:space="preserve"> </w:t>
      </w:r>
      <w:r w:rsidR="00AC23C4">
        <w:rPr>
          <w:rFonts w:ascii="Bookman Old Style" w:hAnsi="Bookman Old Style"/>
          <w:szCs w:val="24"/>
        </w:rPr>
        <w:t xml:space="preserve">traveled </w:t>
      </w:r>
      <w:r>
        <w:rPr>
          <w:rFonts w:ascii="Bookman Old Style" w:hAnsi="Bookman Old Style"/>
          <w:szCs w:val="24"/>
        </w:rPr>
        <w:t>was an error and was not done purposely</w:t>
      </w:r>
      <w:r w:rsidR="00AC23C4">
        <w:rPr>
          <w:rFonts w:ascii="Bookman Old Style" w:hAnsi="Bookman Old Style"/>
          <w:szCs w:val="24"/>
        </w:rPr>
        <w:t xml:space="preserve"> to obtain benefits</w:t>
      </w:r>
      <w:r>
        <w:rPr>
          <w:rFonts w:ascii="Bookman Old Style" w:hAnsi="Bookman Old Style"/>
          <w:szCs w:val="24"/>
        </w:rPr>
        <w:t xml:space="preserve">. </w:t>
      </w:r>
      <w:r w:rsidR="00696A9C" w:rsidRPr="00202779">
        <w:rPr>
          <w:rFonts w:ascii="Bookman Old Style" w:hAnsi="Bookman Old Style"/>
          <w:szCs w:val="24"/>
        </w:rPr>
        <w:t>The claimant certified each of the weeks in question</w:t>
      </w:r>
      <w:r w:rsidR="00F57B30">
        <w:rPr>
          <w:rFonts w:ascii="Bookman Old Style" w:hAnsi="Bookman Old Style"/>
          <w:szCs w:val="24"/>
        </w:rPr>
        <w:t xml:space="preserve"> that her answers were true and correct</w:t>
      </w:r>
      <w:r w:rsidR="00696A9C" w:rsidRPr="00202779">
        <w:rPr>
          <w:rFonts w:ascii="Bookman Old Style" w:hAnsi="Bookman Old Style"/>
          <w:szCs w:val="24"/>
        </w:rPr>
        <w:t xml:space="preserve">. In reaffirming that simply contending a mistake or oversight fails to rebut the presumption of fraud, the Commissioner held as follows in the matter of </w:t>
      </w:r>
      <w:r w:rsidR="00696A9C" w:rsidRPr="00202779">
        <w:rPr>
          <w:rFonts w:ascii="Bookman Old Style" w:hAnsi="Bookman Old Style"/>
          <w:szCs w:val="24"/>
          <w:u w:val="single"/>
        </w:rPr>
        <w:t xml:space="preserve">Gillen, </w:t>
      </w:r>
      <w:r w:rsidR="00696A9C" w:rsidRPr="00202779">
        <w:rPr>
          <w:rFonts w:ascii="Bookman Old Style" w:hAnsi="Bookman Old Style"/>
          <w:szCs w:val="24"/>
        </w:rPr>
        <w:t xml:space="preserve">Com. Dec. 9121667, December 6, 1991: </w:t>
      </w:r>
    </w:p>
    <w:p w14:paraId="26A614CB" w14:textId="77777777" w:rsidR="00202779" w:rsidRPr="00202779" w:rsidRDefault="00202779" w:rsidP="00202779">
      <w:pPr>
        <w:rPr>
          <w:rFonts w:ascii="Bookman Old Style" w:hAnsi="Bookman Old Style"/>
          <w:szCs w:val="24"/>
        </w:rPr>
      </w:pPr>
    </w:p>
    <w:p w14:paraId="4C786E76" w14:textId="77777777" w:rsidR="00696A9C" w:rsidRDefault="00696A9C" w:rsidP="00202779">
      <w:pPr>
        <w:ind w:left="720"/>
        <w:rPr>
          <w:rFonts w:ascii="Bookman Old Style" w:hAnsi="Bookman Old Style"/>
          <w:i/>
          <w:szCs w:val="24"/>
        </w:rPr>
      </w:pPr>
      <w:r w:rsidRPr="00202779">
        <w:rPr>
          <w:rFonts w:ascii="Bookman Old Style" w:hAnsi="Bookman Old Style"/>
          <w:i/>
          <w:szCs w:val="24"/>
        </w:rPr>
        <w:t>If we were to allow this kind of excuse, the fraud provision would become a dead letter.  Any claimant can come into a hearing and testify that the false claim was a mistake, or that he doesn't know or doesn't remember how the false entries were made.</w:t>
      </w:r>
    </w:p>
    <w:p w14:paraId="7E4D4109" w14:textId="77777777" w:rsidR="00AC23C4" w:rsidRPr="00202779" w:rsidRDefault="00AC23C4" w:rsidP="00202779">
      <w:pPr>
        <w:ind w:left="720"/>
        <w:rPr>
          <w:rFonts w:ascii="Bookman Old Style" w:hAnsi="Bookman Old Style"/>
          <w:i/>
          <w:szCs w:val="24"/>
        </w:rPr>
      </w:pPr>
    </w:p>
    <w:p w14:paraId="0364953B" w14:textId="72E35DBC"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Based upon</w:t>
      </w:r>
      <w:r w:rsidR="00F57B30">
        <w:rPr>
          <w:rFonts w:ascii="Bookman Old Style" w:hAnsi="Bookman Old Style"/>
          <w:szCs w:val="24"/>
        </w:rPr>
        <w:t xml:space="preserve"> the claimant’s circumstances and</w:t>
      </w:r>
      <w:r w:rsidRPr="00202779">
        <w:rPr>
          <w:rFonts w:ascii="Bookman Old Style" w:hAnsi="Bookman Old Style"/>
          <w:szCs w:val="24"/>
        </w:rPr>
        <w:t xml:space="preserve"> </w:t>
      </w:r>
      <w:r w:rsidRPr="00202779">
        <w:rPr>
          <w:rFonts w:ascii="Bookman Old Style" w:hAnsi="Bookman Old Style"/>
          <w:szCs w:val="24"/>
          <w:u w:val="single"/>
        </w:rPr>
        <w:t xml:space="preserve">Morton </w:t>
      </w:r>
      <w:r w:rsidRPr="00202779">
        <w:rPr>
          <w:rFonts w:ascii="Bookman Old Style" w:hAnsi="Bookman Old Style"/>
          <w:szCs w:val="24"/>
        </w:rPr>
        <w:t xml:space="preserve">and </w:t>
      </w:r>
      <w:r w:rsidRPr="00202779">
        <w:rPr>
          <w:rFonts w:ascii="Bookman Old Style" w:hAnsi="Bookman Old Style"/>
          <w:szCs w:val="24"/>
          <w:u w:val="single"/>
        </w:rPr>
        <w:t>Gillen</w:t>
      </w:r>
      <w:r w:rsidRPr="00202779">
        <w:rPr>
          <w:rFonts w:ascii="Bookman Old Style" w:hAnsi="Bookman Old Style"/>
          <w:szCs w:val="24"/>
        </w:rPr>
        <w:t xml:space="preserve">, the Tribunal must hold that the claimant </w:t>
      </w:r>
      <w:r w:rsidR="00A652A2">
        <w:rPr>
          <w:rFonts w:ascii="Bookman Old Style" w:hAnsi="Bookman Old Style"/>
          <w:szCs w:val="24"/>
        </w:rPr>
        <w:t xml:space="preserve">intentionally </w:t>
      </w:r>
      <w:r w:rsidRPr="00202779">
        <w:rPr>
          <w:rFonts w:ascii="Bookman Old Style" w:hAnsi="Bookman Old Style"/>
          <w:szCs w:val="24"/>
        </w:rPr>
        <w:t xml:space="preserve">misrepresented </w:t>
      </w:r>
      <w:r w:rsidR="00E113A4">
        <w:rPr>
          <w:rFonts w:ascii="Bookman Old Style" w:hAnsi="Bookman Old Style"/>
          <w:szCs w:val="24"/>
        </w:rPr>
        <w:t>her</w:t>
      </w:r>
      <w:r w:rsidRPr="00202779">
        <w:rPr>
          <w:rFonts w:ascii="Bookman Old Style" w:hAnsi="Bookman Old Style"/>
          <w:szCs w:val="24"/>
        </w:rPr>
        <w:t xml:space="preserve"> eligibility for benefits for the weeks under review.</w:t>
      </w:r>
    </w:p>
    <w:p w14:paraId="0648190C" w14:textId="77777777" w:rsidR="00E113A4" w:rsidRPr="00202779" w:rsidRDefault="00E113A4" w:rsidP="00202779">
      <w:pPr>
        <w:tabs>
          <w:tab w:val="left" w:pos="-1440"/>
          <w:tab w:val="left" w:pos="-720"/>
        </w:tabs>
        <w:rPr>
          <w:rFonts w:ascii="Bookman Old Style" w:hAnsi="Bookman Old Style"/>
          <w:szCs w:val="24"/>
        </w:rPr>
      </w:pPr>
    </w:p>
    <w:p w14:paraId="6756E0BD" w14:textId="10D07C9C"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third issue is whether the claimant is liable for the repayment of benefits and the payment of a penalty.</w:t>
      </w:r>
      <w:r w:rsidR="00AC23C4">
        <w:rPr>
          <w:rFonts w:ascii="Bookman Old Style" w:hAnsi="Bookman Old Style"/>
          <w:szCs w:val="24"/>
        </w:rPr>
        <w:t xml:space="preserve"> </w:t>
      </w:r>
      <w:r w:rsidRPr="00202779">
        <w:rPr>
          <w:rFonts w:ascii="Bookman Old Style" w:hAnsi="Bookman Old Style"/>
          <w:szCs w:val="24"/>
        </w:rPr>
        <w:t xml:space="preserve">AS 23.20.390 states </w:t>
      </w:r>
      <w:r w:rsidRPr="00202779">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202779">
        <w:rPr>
          <w:rFonts w:ascii="Bookman Old Style" w:hAnsi="Bookman Old Style"/>
          <w:szCs w:val="24"/>
        </w:rPr>
        <w:t xml:space="preserve">In addition to the liability under (a) of this section for the amount of benefits improperly paid, an individual who is disqualified from receipt of benefits under AS 23.20.387 is liable to the department for a penalty in an amount equal to </w:t>
      </w:r>
      <w:r w:rsidR="008A68F5">
        <w:rPr>
          <w:rFonts w:ascii="Bookman Old Style" w:hAnsi="Bookman Old Style"/>
          <w:szCs w:val="24"/>
        </w:rPr>
        <w:t>fifty</w:t>
      </w:r>
      <w:r w:rsidRPr="00202779">
        <w:rPr>
          <w:rFonts w:ascii="Bookman Old Style" w:hAnsi="Bookman Old Style"/>
          <w:szCs w:val="24"/>
        </w:rPr>
        <w:t xml:space="preserve"> per</w:t>
      </w:r>
      <w:r w:rsidR="008A68F5">
        <w:rPr>
          <w:rFonts w:ascii="Bookman Old Style" w:hAnsi="Bookman Old Style"/>
          <w:szCs w:val="24"/>
        </w:rPr>
        <w:t xml:space="preserve"> </w:t>
      </w:r>
      <w:r w:rsidRPr="00202779">
        <w:rPr>
          <w:rFonts w:ascii="Bookman Old Style" w:hAnsi="Bookman Old Style"/>
          <w:szCs w:val="24"/>
        </w:rPr>
        <w:t>cent of the benefits that were obtained by knowingly making a false statement or misrepresenting a material fact, or knowingly failing to report a material fact, with the intent to obtain benefits.</w:t>
      </w:r>
    </w:p>
    <w:p w14:paraId="0AF89FFC" w14:textId="77777777" w:rsidR="00202779" w:rsidRPr="00202779" w:rsidRDefault="00202779" w:rsidP="00202779">
      <w:pPr>
        <w:tabs>
          <w:tab w:val="left" w:pos="-1440"/>
          <w:tab w:val="left" w:pos="-720"/>
        </w:tabs>
        <w:rPr>
          <w:rFonts w:ascii="Bookman Old Style" w:hAnsi="Bookman Old Style"/>
          <w:szCs w:val="24"/>
        </w:rPr>
      </w:pPr>
    </w:p>
    <w:p w14:paraId="7F1E3A8B" w14:textId="27C9386B" w:rsidR="00696A9C" w:rsidRP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evidence presented shows that the claimant received benefits to which </w:t>
      </w:r>
      <w:r w:rsidR="00F57B30">
        <w:rPr>
          <w:rFonts w:ascii="Bookman Old Style" w:hAnsi="Bookman Old Style"/>
          <w:szCs w:val="24"/>
        </w:rPr>
        <w:t>she</w:t>
      </w:r>
      <w:r w:rsidRPr="00202779">
        <w:rPr>
          <w:rFonts w:ascii="Bookman Old Style" w:hAnsi="Bookman Old Style"/>
          <w:szCs w:val="24"/>
        </w:rPr>
        <w:t xml:space="preserve"> was not entitled and that </w:t>
      </w:r>
      <w:r w:rsidR="00F57B30">
        <w:rPr>
          <w:rFonts w:ascii="Bookman Old Style" w:hAnsi="Bookman Old Style"/>
          <w:szCs w:val="24"/>
        </w:rPr>
        <w:t>she</w:t>
      </w:r>
      <w:r w:rsidR="00A652A2">
        <w:rPr>
          <w:rFonts w:ascii="Bookman Old Style" w:hAnsi="Bookman Old Style"/>
          <w:szCs w:val="24"/>
        </w:rPr>
        <w:t xml:space="preserve"> intentionally</w:t>
      </w:r>
      <w:r w:rsidRPr="00202779">
        <w:rPr>
          <w:rFonts w:ascii="Bookman Old Style" w:hAnsi="Bookman Old Style"/>
          <w:szCs w:val="24"/>
        </w:rPr>
        <w:t xml:space="preserve"> misrepresented </w:t>
      </w:r>
      <w:r w:rsidR="00F57B30">
        <w:rPr>
          <w:rFonts w:ascii="Bookman Old Style" w:hAnsi="Bookman Old Style"/>
          <w:szCs w:val="24"/>
        </w:rPr>
        <w:t>her</w:t>
      </w:r>
      <w:r w:rsidRPr="00202779">
        <w:rPr>
          <w:rFonts w:ascii="Bookman Old Style" w:hAnsi="Bookman Old Style"/>
          <w:szCs w:val="24"/>
        </w:rPr>
        <w:t xml:space="preserve"> eligibility in order to receive benefits to which </w:t>
      </w:r>
      <w:r w:rsidR="00D10B04">
        <w:rPr>
          <w:rFonts w:ascii="Bookman Old Style" w:hAnsi="Bookman Old Style"/>
          <w:szCs w:val="24"/>
        </w:rPr>
        <w:t>she</w:t>
      </w:r>
      <w:r w:rsidRPr="00202779">
        <w:rPr>
          <w:rFonts w:ascii="Bookman Old Style" w:hAnsi="Bookman Old Style"/>
          <w:szCs w:val="24"/>
        </w:rPr>
        <w:t xml:space="preserve"> was not entitled. The Tribunal holds that the claimant is liable to the fund the amount of benefits </w:t>
      </w:r>
      <w:r w:rsidR="00D10B04">
        <w:rPr>
          <w:rFonts w:ascii="Bookman Old Style" w:hAnsi="Bookman Old Style"/>
          <w:szCs w:val="24"/>
        </w:rPr>
        <w:t>she</w:t>
      </w:r>
      <w:r w:rsidRPr="00202779">
        <w:rPr>
          <w:rFonts w:ascii="Bookman Old Style" w:hAnsi="Bookman Old Style"/>
          <w:szCs w:val="24"/>
        </w:rPr>
        <w:t xml:space="preserve"> received to which </w:t>
      </w:r>
      <w:r w:rsidR="00D10B04">
        <w:rPr>
          <w:rFonts w:ascii="Bookman Old Style" w:hAnsi="Bookman Old Style"/>
          <w:szCs w:val="24"/>
        </w:rPr>
        <w:t>she</w:t>
      </w:r>
      <w:r w:rsidRPr="00202779">
        <w:rPr>
          <w:rFonts w:ascii="Bookman Old Style" w:hAnsi="Bookman Old Style"/>
          <w:szCs w:val="24"/>
        </w:rPr>
        <w:t xml:space="preserve"> was not entitled and the payment of a penalty under AS 23.20.387.</w:t>
      </w:r>
    </w:p>
    <w:p w14:paraId="45B8E8F2" w14:textId="77777777" w:rsidR="00CA478E" w:rsidRPr="00202779" w:rsidRDefault="00CA478E" w:rsidP="00202779">
      <w:pPr>
        <w:tabs>
          <w:tab w:val="left" w:pos="-1440"/>
          <w:tab w:val="left" w:pos="-720"/>
        </w:tabs>
        <w:rPr>
          <w:rFonts w:ascii="Bookman Old Style" w:hAnsi="Bookman Old Style"/>
          <w:szCs w:val="24"/>
        </w:rPr>
      </w:pPr>
    </w:p>
    <w:p w14:paraId="61CD6EE5" w14:textId="77777777"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DECISION</w:t>
      </w:r>
    </w:p>
    <w:p w14:paraId="21241F02" w14:textId="77777777" w:rsidR="00780095" w:rsidRPr="00202779" w:rsidRDefault="00780095" w:rsidP="00202779">
      <w:pPr>
        <w:tabs>
          <w:tab w:val="left" w:pos="-1440"/>
          <w:tab w:val="left" w:pos="-720"/>
        </w:tabs>
        <w:suppressAutoHyphens/>
        <w:rPr>
          <w:rFonts w:ascii="Bookman Old Style" w:hAnsi="Bookman Old Style"/>
          <w:szCs w:val="24"/>
        </w:rPr>
      </w:pPr>
    </w:p>
    <w:p w14:paraId="01C66513" w14:textId="1B811B9B"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notice of determination and determination of liability issued in this matter on </w:t>
      </w:r>
      <w:r w:rsidR="00D10B04">
        <w:rPr>
          <w:rFonts w:ascii="Bookman Old Style" w:hAnsi="Bookman Old Style"/>
          <w:szCs w:val="24"/>
        </w:rPr>
        <w:t>November 15, 2022</w:t>
      </w:r>
      <w:r w:rsidRPr="00202779">
        <w:rPr>
          <w:rFonts w:ascii="Bookman Old Style" w:hAnsi="Bookman Old Style"/>
          <w:szCs w:val="24"/>
        </w:rPr>
        <w:t xml:space="preserve"> is </w:t>
      </w:r>
      <w:r w:rsidR="00D10B04">
        <w:rPr>
          <w:rFonts w:ascii="Bookman Old Style" w:hAnsi="Bookman Old Style"/>
          <w:b/>
          <w:szCs w:val="24"/>
        </w:rPr>
        <w:t>AFFIRMED</w:t>
      </w:r>
      <w:r w:rsidRPr="00202779">
        <w:rPr>
          <w:rFonts w:ascii="Bookman Old Style" w:hAnsi="Bookman Old Style"/>
          <w:szCs w:val="24"/>
        </w:rPr>
        <w:t>.</w:t>
      </w:r>
    </w:p>
    <w:p w14:paraId="3320391C" w14:textId="77777777" w:rsidR="00202779" w:rsidRPr="00202779" w:rsidRDefault="00202779" w:rsidP="00202779">
      <w:pPr>
        <w:tabs>
          <w:tab w:val="left" w:pos="-1440"/>
          <w:tab w:val="left" w:pos="-720"/>
        </w:tabs>
        <w:rPr>
          <w:rFonts w:ascii="Bookman Old Style" w:hAnsi="Bookman Old Style"/>
          <w:szCs w:val="24"/>
        </w:rPr>
      </w:pPr>
    </w:p>
    <w:p w14:paraId="46CEE665" w14:textId="00FB7C07" w:rsidR="006C55E4" w:rsidRPr="006C55E4" w:rsidRDefault="00696A9C" w:rsidP="006C55E4">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was not available for work during a period of travel is </w:t>
      </w:r>
      <w:r w:rsidR="006C55E4">
        <w:rPr>
          <w:rFonts w:ascii="Bookman Old Style" w:hAnsi="Bookman Old Style"/>
          <w:b/>
          <w:szCs w:val="24"/>
        </w:rPr>
        <w:t>MODIFIED</w:t>
      </w:r>
      <w:r w:rsidRPr="00202779">
        <w:rPr>
          <w:rFonts w:ascii="Bookman Old Style" w:hAnsi="Bookman Old Style"/>
          <w:szCs w:val="24"/>
        </w:rPr>
        <w:t xml:space="preserve">. Benefits remain </w:t>
      </w:r>
      <w:r w:rsidR="006C55E4" w:rsidRPr="006C55E4">
        <w:rPr>
          <w:rFonts w:ascii="Bookman Old Style" w:hAnsi="Bookman Old Style"/>
          <w:b/>
          <w:bCs/>
          <w:szCs w:val="24"/>
        </w:rPr>
        <w:t>DENIED</w:t>
      </w:r>
      <w:r w:rsidRPr="00202779">
        <w:rPr>
          <w:rFonts w:ascii="Bookman Old Style" w:hAnsi="Bookman Old Style"/>
          <w:szCs w:val="24"/>
        </w:rPr>
        <w:t xml:space="preserve"> under AS 23.20.378 for</w:t>
      </w:r>
      <w:r w:rsidR="00D10B04">
        <w:rPr>
          <w:rFonts w:ascii="Bookman Old Style" w:hAnsi="Bookman Old Style"/>
          <w:szCs w:val="24"/>
        </w:rPr>
        <w:t xml:space="preserve"> </w:t>
      </w:r>
      <w:r w:rsidR="00AC23C4">
        <w:rPr>
          <w:rFonts w:ascii="Bookman Old Style" w:hAnsi="Bookman Old Style"/>
          <w:szCs w:val="24"/>
        </w:rPr>
        <w:t>weeks ending April 10, 2021, May 8, 2021</w:t>
      </w:r>
      <w:r w:rsidR="002F6FE2">
        <w:rPr>
          <w:rFonts w:ascii="Bookman Old Style" w:hAnsi="Bookman Old Style"/>
          <w:szCs w:val="24"/>
        </w:rPr>
        <w:t xml:space="preserve">, </w:t>
      </w:r>
      <w:r w:rsidR="00AC23C4">
        <w:rPr>
          <w:rFonts w:ascii="Bookman Old Style" w:hAnsi="Bookman Old Style"/>
          <w:szCs w:val="24"/>
        </w:rPr>
        <w:t>May 15, 2021,</w:t>
      </w:r>
      <w:r w:rsidR="002F6FE2">
        <w:rPr>
          <w:rFonts w:ascii="Bookman Old Style" w:hAnsi="Bookman Old Style"/>
          <w:szCs w:val="24"/>
        </w:rPr>
        <w:t xml:space="preserve"> and</w:t>
      </w:r>
      <w:r w:rsidR="00AC23C4">
        <w:rPr>
          <w:rFonts w:ascii="Bookman Old Style" w:hAnsi="Bookman Old Style"/>
          <w:szCs w:val="24"/>
        </w:rPr>
        <w:t xml:space="preserve"> August </w:t>
      </w:r>
      <w:r w:rsidR="006C55E4">
        <w:rPr>
          <w:rFonts w:ascii="Bookman Old Style" w:hAnsi="Bookman Old Style"/>
          <w:szCs w:val="24"/>
        </w:rPr>
        <w:t>14</w:t>
      </w:r>
      <w:r w:rsidR="00AC23C4">
        <w:rPr>
          <w:rFonts w:ascii="Bookman Old Style" w:hAnsi="Bookman Old Style"/>
          <w:szCs w:val="24"/>
        </w:rPr>
        <w:t>, 2021 through      September 4, 2021.</w:t>
      </w:r>
      <w:r w:rsidR="006C55E4">
        <w:rPr>
          <w:rFonts w:ascii="Bookman Old Style" w:hAnsi="Bookman Old Style"/>
          <w:szCs w:val="24"/>
        </w:rPr>
        <w:t xml:space="preserve"> Benefits are allowed under AS 23.20.378 for week ending August 7, 2022.</w:t>
      </w:r>
    </w:p>
    <w:p w14:paraId="0F9C5A2A" w14:textId="77777777" w:rsidR="00696A9C" w:rsidRPr="00202779" w:rsidRDefault="00696A9C" w:rsidP="00202779">
      <w:pPr>
        <w:tabs>
          <w:tab w:val="left" w:pos="-1440"/>
          <w:tab w:val="left" w:pos="-720"/>
        </w:tabs>
        <w:rPr>
          <w:rFonts w:ascii="Bookman Old Style" w:hAnsi="Bookman Old Style"/>
          <w:szCs w:val="24"/>
        </w:rPr>
      </w:pPr>
    </w:p>
    <w:p w14:paraId="37588C53" w14:textId="20DB4D16" w:rsidR="00696A9C" w:rsidRPr="00AC23C4" w:rsidRDefault="00696A9C" w:rsidP="00AC23C4">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committed fraud or </w:t>
      </w:r>
      <w:r w:rsidR="00A652A2">
        <w:rPr>
          <w:rFonts w:ascii="Bookman Old Style" w:hAnsi="Bookman Old Style"/>
          <w:szCs w:val="24"/>
        </w:rPr>
        <w:t xml:space="preserve">intentional </w:t>
      </w:r>
      <w:r w:rsidRPr="00202779">
        <w:rPr>
          <w:rFonts w:ascii="Bookman Old Style" w:hAnsi="Bookman Old Style"/>
          <w:szCs w:val="24"/>
        </w:rPr>
        <w:t xml:space="preserve">misrepresentation is </w:t>
      </w:r>
      <w:r w:rsidR="00AC23C4">
        <w:rPr>
          <w:rFonts w:ascii="Bookman Old Style" w:hAnsi="Bookman Old Style"/>
          <w:b/>
          <w:szCs w:val="24"/>
        </w:rPr>
        <w:t>AFFRIMED</w:t>
      </w:r>
      <w:r w:rsidRPr="00202779">
        <w:rPr>
          <w:rFonts w:ascii="Bookman Old Style" w:hAnsi="Bookman Old Style"/>
          <w:szCs w:val="24"/>
        </w:rPr>
        <w:t xml:space="preserve">. A disqualification under AS 23.20.387 is imposed, and benefits are </w:t>
      </w:r>
      <w:r w:rsidRPr="00202779">
        <w:rPr>
          <w:rFonts w:ascii="Bookman Old Style" w:hAnsi="Bookman Old Style"/>
          <w:szCs w:val="24"/>
        </w:rPr>
        <w:lastRenderedPageBreak/>
        <w:t>denied for</w:t>
      </w:r>
      <w:r w:rsidRPr="00AC23C4">
        <w:rPr>
          <w:rFonts w:ascii="Bookman Old Style" w:hAnsi="Bookman Old Style"/>
          <w:szCs w:val="24"/>
        </w:rPr>
        <w:t xml:space="preserve"> week</w:t>
      </w:r>
      <w:r w:rsidR="00AC23C4">
        <w:rPr>
          <w:rFonts w:ascii="Bookman Old Style" w:hAnsi="Bookman Old Style"/>
          <w:szCs w:val="24"/>
        </w:rPr>
        <w:t>s</w:t>
      </w:r>
      <w:r w:rsidRPr="00AC23C4">
        <w:rPr>
          <w:rFonts w:ascii="Bookman Old Style" w:hAnsi="Bookman Old Style"/>
          <w:szCs w:val="24"/>
        </w:rPr>
        <w:t xml:space="preserve"> ending </w:t>
      </w:r>
      <w:r w:rsidR="00AC23C4">
        <w:rPr>
          <w:rFonts w:ascii="Bookman Old Style" w:hAnsi="Bookman Old Style"/>
          <w:szCs w:val="24"/>
        </w:rPr>
        <w:t>March 13, 2021 through March 27, 2021, April 10, 2021 through May 15, 2021, July 17, 2021</w:t>
      </w:r>
      <w:r w:rsidR="002F6FE2">
        <w:rPr>
          <w:rFonts w:ascii="Bookman Old Style" w:hAnsi="Bookman Old Style"/>
          <w:szCs w:val="24"/>
        </w:rPr>
        <w:t xml:space="preserve">,     </w:t>
      </w:r>
      <w:r w:rsidR="00AC23C4">
        <w:rPr>
          <w:rFonts w:ascii="Bookman Old Style" w:hAnsi="Bookman Old Style"/>
          <w:szCs w:val="24"/>
        </w:rPr>
        <w:t xml:space="preserve">               July 24, 2021, and August 7, 2021 through September 4, 2021.</w:t>
      </w:r>
    </w:p>
    <w:p w14:paraId="5B0C1E6C" w14:textId="77777777" w:rsidR="00696A9C" w:rsidRPr="00202779" w:rsidRDefault="00696A9C" w:rsidP="00202779">
      <w:pPr>
        <w:tabs>
          <w:tab w:val="left" w:pos="-1440"/>
          <w:tab w:val="left" w:pos="-720"/>
        </w:tabs>
        <w:rPr>
          <w:rFonts w:ascii="Bookman Old Style" w:hAnsi="Bookman Old Style"/>
          <w:szCs w:val="24"/>
        </w:rPr>
      </w:pPr>
    </w:p>
    <w:p w14:paraId="7AF80001" w14:textId="6DB304D8" w:rsidR="00696A9C" w:rsidRPr="00202779" w:rsidRDefault="00696A9C" w:rsidP="00202779">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is liable for the repayment of benefits and for the payment of a penalty is </w:t>
      </w:r>
      <w:r w:rsidR="00AC23C4">
        <w:rPr>
          <w:rFonts w:ascii="Bookman Old Style" w:hAnsi="Bookman Old Style"/>
          <w:b/>
          <w:szCs w:val="24"/>
        </w:rPr>
        <w:t>AFFIRMED</w:t>
      </w:r>
      <w:r w:rsidRPr="00202779">
        <w:rPr>
          <w:rFonts w:ascii="Bookman Old Style" w:hAnsi="Bookman Old Style"/>
          <w:szCs w:val="24"/>
        </w:rPr>
        <w:t xml:space="preserve">. The claimant remains liable to the fund for benefits </w:t>
      </w:r>
      <w:r w:rsidR="00AC23C4">
        <w:rPr>
          <w:rFonts w:ascii="Bookman Old Style" w:hAnsi="Bookman Old Style"/>
          <w:szCs w:val="24"/>
        </w:rPr>
        <w:t>she</w:t>
      </w:r>
      <w:r w:rsidRPr="00202779">
        <w:rPr>
          <w:rFonts w:ascii="Bookman Old Style" w:hAnsi="Bookman Old Style"/>
          <w:szCs w:val="24"/>
        </w:rPr>
        <w:t xml:space="preserve"> received to which </w:t>
      </w:r>
      <w:r w:rsidR="00BD17E4">
        <w:rPr>
          <w:rFonts w:ascii="Bookman Old Style" w:hAnsi="Bookman Old Style"/>
          <w:szCs w:val="24"/>
        </w:rPr>
        <w:t>she</w:t>
      </w:r>
      <w:r w:rsidRPr="00202779">
        <w:rPr>
          <w:rFonts w:ascii="Bookman Old Style" w:hAnsi="Bookman Old Style"/>
          <w:szCs w:val="24"/>
        </w:rPr>
        <w:t xml:space="preserve"> is not entitled and the payment of the assessed penalty.</w:t>
      </w:r>
    </w:p>
    <w:p w14:paraId="7A3DEE83" w14:textId="77777777" w:rsidR="00BD17E4" w:rsidRPr="00202779" w:rsidRDefault="00BD17E4" w:rsidP="00202779">
      <w:pPr>
        <w:tabs>
          <w:tab w:val="left" w:pos="-1440"/>
          <w:tab w:val="left" w:pos="-720"/>
        </w:tabs>
        <w:suppressAutoHyphens/>
        <w:rPr>
          <w:rFonts w:ascii="Bookman Old Style" w:hAnsi="Bookman Old Style"/>
          <w:szCs w:val="24"/>
        </w:rPr>
      </w:pPr>
    </w:p>
    <w:p w14:paraId="0656C516" w14:textId="77777777"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APPEAL RIGHTS</w:t>
      </w:r>
    </w:p>
    <w:p w14:paraId="49D38CCC" w14:textId="77777777" w:rsidR="00780095" w:rsidRPr="00202779" w:rsidRDefault="00780095" w:rsidP="00202779">
      <w:pPr>
        <w:tabs>
          <w:tab w:val="left" w:pos="-1440"/>
          <w:tab w:val="left" w:pos="-720"/>
        </w:tabs>
        <w:suppressAutoHyphens/>
        <w:rPr>
          <w:rFonts w:ascii="Bookman Old Style" w:hAnsi="Bookman Old Style"/>
          <w:szCs w:val="24"/>
        </w:rPr>
      </w:pPr>
    </w:p>
    <w:p w14:paraId="53CD439A" w14:textId="77777777" w:rsidR="00202779" w:rsidRPr="006364B5" w:rsidRDefault="00202779" w:rsidP="0020277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4A74E74" w14:textId="77777777" w:rsidR="00780095" w:rsidRPr="00202779" w:rsidRDefault="00780095" w:rsidP="00202779">
      <w:pPr>
        <w:tabs>
          <w:tab w:val="left" w:pos="-1440"/>
          <w:tab w:val="left" w:pos="-720"/>
        </w:tabs>
        <w:suppressAutoHyphens/>
        <w:rPr>
          <w:rFonts w:ascii="Bookman Old Style" w:hAnsi="Bookman Old Style"/>
          <w:szCs w:val="24"/>
        </w:rPr>
      </w:pPr>
    </w:p>
    <w:p w14:paraId="21797403" w14:textId="5A97D0D4" w:rsidR="00780095" w:rsidRPr="00202779" w:rsidRDefault="002D7433"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Dated and m</w:t>
      </w:r>
      <w:r w:rsidR="00780095" w:rsidRPr="00202779">
        <w:rPr>
          <w:rFonts w:ascii="Bookman Old Style" w:hAnsi="Bookman Old Style"/>
          <w:szCs w:val="24"/>
        </w:rPr>
        <w:t xml:space="preserve">ailed on </w:t>
      </w:r>
      <w:r w:rsidR="00BD17E4">
        <w:rPr>
          <w:rFonts w:ascii="Bookman Old Style" w:hAnsi="Bookman Old Style"/>
          <w:szCs w:val="24"/>
        </w:rPr>
        <w:t>December 2, 2022</w:t>
      </w:r>
      <w:r w:rsidR="00780095" w:rsidRPr="00202779">
        <w:rPr>
          <w:rFonts w:ascii="Bookman Old Style" w:hAnsi="Bookman Old Style"/>
          <w:szCs w:val="24"/>
        </w:rPr>
        <w:t>.</w:t>
      </w:r>
    </w:p>
    <w:p w14:paraId="4B644F96" w14:textId="77777777" w:rsidR="00780095" w:rsidRPr="00202779" w:rsidRDefault="00780095" w:rsidP="00202779">
      <w:pPr>
        <w:tabs>
          <w:tab w:val="left" w:pos="-1440"/>
          <w:tab w:val="left" w:pos="-720"/>
        </w:tabs>
        <w:suppressAutoHyphens/>
        <w:rPr>
          <w:rFonts w:ascii="Bookman Old Style" w:hAnsi="Bookman Old Style"/>
          <w:szCs w:val="24"/>
        </w:rPr>
      </w:pPr>
    </w:p>
    <w:p w14:paraId="624E05AE" w14:textId="77777777" w:rsidR="00780095" w:rsidRPr="00202779" w:rsidRDefault="00A158AF"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p>
    <w:p w14:paraId="663CDC65" w14:textId="77777777" w:rsidR="00EA5E29" w:rsidRPr="00202779" w:rsidRDefault="00EA5E29" w:rsidP="00202779">
      <w:pPr>
        <w:tabs>
          <w:tab w:val="left" w:pos="-1440"/>
          <w:tab w:val="left" w:pos="-720"/>
        </w:tabs>
        <w:suppressAutoHyphens/>
        <w:rPr>
          <w:rFonts w:ascii="Bookman Old Style" w:hAnsi="Bookman Old Style"/>
          <w:szCs w:val="24"/>
        </w:rPr>
      </w:pPr>
    </w:p>
    <w:p w14:paraId="47DFF604" w14:textId="77777777" w:rsidR="00EA5E29" w:rsidRPr="00202779" w:rsidRDefault="00EA5E29" w:rsidP="00202779">
      <w:pPr>
        <w:tabs>
          <w:tab w:val="left" w:pos="-1440"/>
          <w:tab w:val="left" w:pos="-720"/>
        </w:tabs>
        <w:suppressAutoHyphens/>
        <w:rPr>
          <w:rFonts w:ascii="Bookman Old Style" w:hAnsi="Bookman Old Style"/>
          <w:szCs w:val="24"/>
        </w:rPr>
      </w:pPr>
    </w:p>
    <w:p w14:paraId="75EDE3CC" w14:textId="77777777" w:rsidR="00EA5E29" w:rsidRPr="00202779" w:rsidRDefault="00EA5E29" w:rsidP="00202779">
      <w:pPr>
        <w:tabs>
          <w:tab w:val="left" w:pos="-1440"/>
          <w:tab w:val="left" w:pos="-720"/>
        </w:tabs>
        <w:suppressAutoHyphens/>
        <w:rPr>
          <w:rFonts w:ascii="Bookman Old Style" w:hAnsi="Bookman Old Style"/>
          <w:szCs w:val="24"/>
        </w:rPr>
      </w:pPr>
    </w:p>
    <w:p w14:paraId="4248FBFA" w14:textId="675BD7B4" w:rsidR="00780095" w:rsidRPr="00202779" w:rsidRDefault="00780095"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00BD17E4">
        <w:rPr>
          <w:rFonts w:ascii="Bookman Old Style" w:hAnsi="Bookman Old Style"/>
          <w:szCs w:val="24"/>
        </w:rPr>
        <w:t>Rhonda Buness</w:t>
      </w:r>
      <w:r w:rsidR="00A158AF" w:rsidRPr="00202779">
        <w:rPr>
          <w:rFonts w:ascii="Bookman Old Style" w:hAnsi="Bookman Old Style"/>
          <w:szCs w:val="24"/>
        </w:rPr>
        <w:t xml:space="preserve">, </w:t>
      </w:r>
      <w:r w:rsidR="000E0C62">
        <w:rPr>
          <w:rFonts w:ascii="Bookman Old Style" w:hAnsi="Bookman Old Style"/>
          <w:szCs w:val="24"/>
        </w:rPr>
        <w:t>Appeals</w:t>
      </w:r>
      <w:r w:rsidRPr="00202779">
        <w:rPr>
          <w:rFonts w:ascii="Bookman Old Style" w:hAnsi="Bookman Old Style"/>
          <w:szCs w:val="24"/>
        </w:rPr>
        <w:t xml:space="preserve"> Officer</w:t>
      </w:r>
    </w:p>
    <w:p w14:paraId="04F76AD5" w14:textId="77777777" w:rsidR="00780095" w:rsidRPr="00202779" w:rsidRDefault="00780095" w:rsidP="00202779">
      <w:pPr>
        <w:tabs>
          <w:tab w:val="left" w:pos="-1440"/>
          <w:tab w:val="left" w:pos="-720"/>
        </w:tabs>
        <w:suppressAutoHyphens/>
        <w:rPr>
          <w:rFonts w:ascii="Bookman Old Style" w:hAnsi="Bookman Old Style"/>
          <w:szCs w:val="24"/>
        </w:rPr>
      </w:pPr>
    </w:p>
    <w:sectPr w:rsidR="00780095" w:rsidRPr="00202779">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24D0" w14:textId="77777777" w:rsidR="004762D5" w:rsidRDefault="004762D5">
      <w:pPr>
        <w:widowControl/>
        <w:spacing w:line="20" w:lineRule="exact"/>
      </w:pPr>
    </w:p>
  </w:endnote>
  <w:endnote w:type="continuationSeparator" w:id="0">
    <w:p w14:paraId="454819EA" w14:textId="77777777" w:rsidR="004762D5" w:rsidRDefault="004762D5">
      <w:r>
        <w:t xml:space="preserve"> </w:t>
      </w:r>
    </w:p>
  </w:endnote>
  <w:endnote w:type="continuationNotice" w:id="1">
    <w:p w14:paraId="5DE96A72" w14:textId="77777777" w:rsidR="004762D5" w:rsidRDefault="004762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8FF6" w14:textId="77777777" w:rsidR="004762D5" w:rsidRDefault="004762D5">
      <w:r>
        <w:separator/>
      </w:r>
    </w:p>
  </w:footnote>
  <w:footnote w:type="continuationSeparator" w:id="0">
    <w:p w14:paraId="31B6A617" w14:textId="77777777" w:rsidR="004762D5" w:rsidRDefault="0047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826" w14:textId="635D300D" w:rsidR="00A158AF" w:rsidRDefault="0061069C">
    <w:pPr>
      <w:pStyle w:val="Header"/>
      <w:rPr>
        <w:rFonts w:ascii="Bookman Old Style" w:hAnsi="Bookman Old Style"/>
      </w:rPr>
    </w:pPr>
    <w:r>
      <w:rPr>
        <w:rFonts w:ascii="Bookman Old Style" w:hAnsi="Bookman Old Style"/>
      </w:rPr>
      <w:t>Docket</w:t>
    </w:r>
    <w:r w:rsidR="00202779">
      <w:rPr>
        <w:rFonts w:ascii="Bookman Old Style" w:hAnsi="Bookman Old Style"/>
      </w:rPr>
      <w:t xml:space="preserve"># </w:t>
    </w:r>
    <w:r w:rsidR="000C6C33">
      <w:rPr>
        <w:rFonts w:ascii="Bookman Old Style" w:hAnsi="Bookman Old Style"/>
      </w:rPr>
      <w:t>22 0894</w:t>
    </w:r>
  </w:p>
  <w:p w14:paraId="57A3B269"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641D1A">
      <w:rPr>
        <w:rStyle w:val="PageNumber"/>
        <w:rFonts w:ascii="Bookman Old Style" w:hAnsi="Bookman Old Style"/>
        <w:noProof/>
      </w:rPr>
      <w:t>4</w:t>
    </w:r>
    <w:r w:rsidRPr="000B3C03">
      <w:rPr>
        <w:rStyle w:val="PageNumber"/>
        <w:rFonts w:ascii="Bookman Old Style" w:hAnsi="Bookman Old Style"/>
      </w:rPr>
      <w:fldChar w:fldCharType="end"/>
    </w:r>
  </w:p>
  <w:p w14:paraId="3E00405C"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67C45"/>
    <w:multiLevelType w:val="hybridMultilevel"/>
    <w:tmpl w:val="619CF97A"/>
    <w:lvl w:ilvl="0" w:tplc="6B146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D5"/>
    <w:rsid w:val="00012482"/>
    <w:rsid w:val="00016A8B"/>
    <w:rsid w:val="00061932"/>
    <w:rsid w:val="000A696B"/>
    <w:rsid w:val="000B3696"/>
    <w:rsid w:val="000B3C03"/>
    <w:rsid w:val="000C6C33"/>
    <w:rsid w:val="000E0C62"/>
    <w:rsid w:val="000E166C"/>
    <w:rsid w:val="000E242A"/>
    <w:rsid w:val="001249C2"/>
    <w:rsid w:val="001B3613"/>
    <w:rsid w:val="001C645A"/>
    <w:rsid w:val="00202779"/>
    <w:rsid w:val="00214003"/>
    <w:rsid w:val="002A1EF1"/>
    <w:rsid w:val="002D7433"/>
    <w:rsid w:val="002F6FE2"/>
    <w:rsid w:val="003167F3"/>
    <w:rsid w:val="00341E3C"/>
    <w:rsid w:val="00344DD8"/>
    <w:rsid w:val="00395188"/>
    <w:rsid w:val="003C797D"/>
    <w:rsid w:val="00454B39"/>
    <w:rsid w:val="004762D5"/>
    <w:rsid w:val="004A1EA2"/>
    <w:rsid w:val="004E237D"/>
    <w:rsid w:val="00503570"/>
    <w:rsid w:val="00560B68"/>
    <w:rsid w:val="00574EA3"/>
    <w:rsid w:val="005A1A49"/>
    <w:rsid w:val="005A674B"/>
    <w:rsid w:val="005E12BA"/>
    <w:rsid w:val="005F1E29"/>
    <w:rsid w:val="00607F4E"/>
    <w:rsid w:val="00610489"/>
    <w:rsid w:val="0061069C"/>
    <w:rsid w:val="00641D1A"/>
    <w:rsid w:val="00654E74"/>
    <w:rsid w:val="006768BF"/>
    <w:rsid w:val="00696A9C"/>
    <w:rsid w:val="006B6EA7"/>
    <w:rsid w:val="006C55E4"/>
    <w:rsid w:val="00780095"/>
    <w:rsid w:val="007A4B2F"/>
    <w:rsid w:val="008034CB"/>
    <w:rsid w:val="00824576"/>
    <w:rsid w:val="008524CC"/>
    <w:rsid w:val="00863A00"/>
    <w:rsid w:val="008643C1"/>
    <w:rsid w:val="00890A0D"/>
    <w:rsid w:val="008A68F5"/>
    <w:rsid w:val="008B21EB"/>
    <w:rsid w:val="009252D3"/>
    <w:rsid w:val="00926F4D"/>
    <w:rsid w:val="00972AB1"/>
    <w:rsid w:val="009916C5"/>
    <w:rsid w:val="009E16CE"/>
    <w:rsid w:val="009E6706"/>
    <w:rsid w:val="00A158AF"/>
    <w:rsid w:val="00A166D4"/>
    <w:rsid w:val="00A232FC"/>
    <w:rsid w:val="00A34DE4"/>
    <w:rsid w:val="00A572ED"/>
    <w:rsid w:val="00A602BC"/>
    <w:rsid w:val="00A652A2"/>
    <w:rsid w:val="00AB2911"/>
    <w:rsid w:val="00AC23C4"/>
    <w:rsid w:val="00AC4AC0"/>
    <w:rsid w:val="00AD5027"/>
    <w:rsid w:val="00AD6E36"/>
    <w:rsid w:val="00AE070C"/>
    <w:rsid w:val="00AE37DC"/>
    <w:rsid w:val="00AE4837"/>
    <w:rsid w:val="00B83492"/>
    <w:rsid w:val="00B94832"/>
    <w:rsid w:val="00BD17E4"/>
    <w:rsid w:val="00BD1AEB"/>
    <w:rsid w:val="00BE0948"/>
    <w:rsid w:val="00BE785D"/>
    <w:rsid w:val="00BF3CBF"/>
    <w:rsid w:val="00C14F3B"/>
    <w:rsid w:val="00C35CE4"/>
    <w:rsid w:val="00C72ED6"/>
    <w:rsid w:val="00CA478E"/>
    <w:rsid w:val="00CA643A"/>
    <w:rsid w:val="00D10B04"/>
    <w:rsid w:val="00D41CD2"/>
    <w:rsid w:val="00D67D2B"/>
    <w:rsid w:val="00E113A4"/>
    <w:rsid w:val="00E9403D"/>
    <w:rsid w:val="00EA5E29"/>
    <w:rsid w:val="00EB4EAF"/>
    <w:rsid w:val="00EC2199"/>
    <w:rsid w:val="00EE31CC"/>
    <w:rsid w:val="00EE3C89"/>
    <w:rsid w:val="00EE4203"/>
    <w:rsid w:val="00F31E07"/>
    <w:rsid w:val="00F3598B"/>
    <w:rsid w:val="00F57B30"/>
    <w:rsid w:val="00FA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6EB2448"/>
  <w15:chartTrackingRefBased/>
  <w15:docId w15:val="{1D167F05-B22A-453D-B508-059DF11A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Spacing">
    <w:name w:val="No Spacing"/>
    <w:uiPriority w:val="1"/>
    <w:qFormat/>
    <w:rsid w:val="00CA478E"/>
    <w:rPr>
      <w:rFonts w:ascii="Calibri" w:hAnsi="Calibri"/>
      <w:sz w:val="22"/>
      <w:szCs w:val="22"/>
    </w:rPr>
  </w:style>
  <w:style w:type="paragraph" w:styleId="ListParagraph">
    <w:name w:val="List Paragraph"/>
    <w:basedOn w:val="Normal"/>
    <w:uiPriority w:val="34"/>
    <w:qFormat/>
    <w:rsid w:val="00A572ED"/>
    <w:pPr>
      <w:widowControl/>
      <w:spacing w:after="200" w:line="276" w:lineRule="auto"/>
      <w:ind w:left="720"/>
      <w:contextualSpacing/>
    </w:pPr>
    <w:rPr>
      <w:rFonts w:ascii="Bookman Old Style" w:hAnsi="Bookman Old Style"/>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334317">
      <w:bodyDiv w:val="1"/>
      <w:marLeft w:val="0"/>
      <w:marRight w:val="0"/>
      <w:marTop w:val="0"/>
      <w:marBottom w:val="0"/>
      <w:divBdr>
        <w:top w:val="none" w:sz="0" w:space="0" w:color="auto"/>
        <w:left w:val="none" w:sz="0" w:space="0" w:color="auto"/>
        <w:bottom w:val="none" w:sz="0" w:space="0" w:color="auto"/>
        <w:right w:val="none" w:sz="0" w:space="0" w:color="auto"/>
      </w:divBdr>
    </w:div>
    <w:div w:id="1934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33-32-42%20Fraud%20Trav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33-32-42 Fraud Travel</Template>
  <TotalTime>5</TotalTime>
  <Pages>9</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2022-12-03T00:44:00Z</cp:lastPrinted>
  <dcterms:created xsi:type="dcterms:W3CDTF">2022-12-03T00:49:00Z</dcterms:created>
  <dcterms:modified xsi:type="dcterms:W3CDTF">2022-12-03T00:49:00Z</dcterms:modified>
</cp:coreProperties>
</file>