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E2A4A" w14:textId="3E8F6515" w:rsidR="00A232FC" w:rsidRDefault="002D189F" w:rsidP="00A232FC">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71800F1C" wp14:editId="1B58F3D8">
            <wp:simplePos x="0" y="0"/>
            <wp:positionH relativeFrom="column">
              <wp:posOffset>-755015</wp:posOffset>
            </wp:positionH>
            <wp:positionV relativeFrom="paragraph">
              <wp:posOffset>-287020</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1EE92B3B" w14:textId="77777777" w:rsidR="00A232FC" w:rsidRDefault="00A232FC" w:rsidP="00A232FC">
      <w:pPr>
        <w:pStyle w:val="Heading3"/>
        <w:widowControl/>
        <w:tabs>
          <w:tab w:val="center" w:pos="4680"/>
        </w:tabs>
        <w:suppressAutoHyphens/>
        <w:rPr>
          <w:rFonts w:ascii="Bookman Old Style" w:hAnsi="Bookman Old Style"/>
        </w:rPr>
      </w:pPr>
    </w:p>
    <w:p w14:paraId="722C41CF" w14:textId="77777777" w:rsidR="00A232FC" w:rsidRDefault="00A232FC" w:rsidP="00A232FC">
      <w:pPr>
        <w:pStyle w:val="Heading3"/>
        <w:widowControl/>
        <w:tabs>
          <w:tab w:val="center" w:pos="4680"/>
        </w:tabs>
        <w:suppressAutoHyphens/>
        <w:rPr>
          <w:rFonts w:ascii="Bookman Old Style" w:hAnsi="Bookman Old Style"/>
        </w:rPr>
      </w:pPr>
    </w:p>
    <w:p w14:paraId="26E59810" w14:textId="77777777" w:rsidR="00A232FC" w:rsidRDefault="00A232FC" w:rsidP="00A232FC">
      <w:pPr>
        <w:pStyle w:val="Heading3"/>
        <w:widowControl/>
        <w:tabs>
          <w:tab w:val="center" w:pos="4680"/>
        </w:tabs>
        <w:suppressAutoHyphens/>
        <w:rPr>
          <w:rFonts w:ascii="Bookman Old Style" w:hAnsi="Bookman Old Style"/>
        </w:rPr>
      </w:pPr>
    </w:p>
    <w:p w14:paraId="51076D03" w14:textId="77777777" w:rsidR="00A232FC" w:rsidRDefault="00A232FC" w:rsidP="00A232FC">
      <w:pPr>
        <w:pStyle w:val="Heading3"/>
        <w:widowControl/>
        <w:tabs>
          <w:tab w:val="center" w:pos="4680"/>
        </w:tabs>
        <w:suppressAutoHyphens/>
        <w:rPr>
          <w:rFonts w:ascii="Bookman Old Style" w:hAnsi="Bookman Old Style"/>
        </w:rPr>
      </w:pPr>
    </w:p>
    <w:p w14:paraId="24EDE5B5" w14:textId="77777777" w:rsidR="00A232FC" w:rsidRDefault="00A232FC" w:rsidP="00A232FC">
      <w:pPr>
        <w:pStyle w:val="Heading3"/>
        <w:widowControl/>
        <w:tabs>
          <w:tab w:val="center" w:pos="4680"/>
        </w:tabs>
        <w:suppressAutoHyphens/>
        <w:rPr>
          <w:rFonts w:ascii="Bookman Old Style" w:hAnsi="Bookman Old Style"/>
        </w:rPr>
      </w:pPr>
    </w:p>
    <w:p w14:paraId="5F1D8D11" w14:textId="77777777" w:rsidR="00A232FC" w:rsidRPr="00202779" w:rsidRDefault="00A232FC" w:rsidP="00202779">
      <w:pPr>
        <w:widowControl/>
        <w:tabs>
          <w:tab w:val="left" w:pos="-720"/>
        </w:tabs>
        <w:suppressAutoHyphens/>
        <w:rPr>
          <w:rFonts w:ascii="Bookman Old Style" w:hAnsi="Bookman Old Style"/>
          <w:szCs w:val="24"/>
        </w:rPr>
      </w:pPr>
    </w:p>
    <w:p w14:paraId="0BB9B8A5" w14:textId="77777777" w:rsidR="00780095" w:rsidRPr="00202779" w:rsidRDefault="00780095" w:rsidP="00202779">
      <w:pPr>
        <w:tabs>
          <w:tab w:val="center" w:pos="4680"/>
        </w:tabs>
        <w:suppressAutoHyphens/>
        <w:jc w:val="center"/>
        <w:outlineLvl w:val="0"/>
        <w:rPr>
          <w:rFonts w:ascii="Bookman Old Style" w:hAnsi="Bookman Old Style"/>
          <w:b/>
          <w:szCs w:val="24"/>
        </w:rPr>
      </w:pPr>
      <w:r w:rsidRPr="00202779">
        <w:rPr>
          <w:rFonts w:ascii="Bookman Old Style" w:hAnsi="Bookman Old Style"/>
          <w:b/>
          <w:szCs w:val="24"/>
        </w:rPr>
        <w:t>APPEAL TRIBUNAL DECISION</w:t>
      </w:r>
    </w:p>
    <w:p w14:paraId="6EED41E5" w14:textId="77777777" w:rsidR="00780095" w:rsidRPr="00202779" w:rsidRDefault="00780095" w:rsidP="00202779">
      <w:pPr>
        <w:tabs>
          <w:tab w:val="left" w:pos="-720"/>
        </w:tabs>
        <w:suppressAutoHyphens/>
        <w:rPr>
          <w:rFonts w:ascii="Bookman Old Style" w:hAnsi="Bookman Old Style"/>
          <w:szCs w:val="24"/>
        </w:rPr>
      </w:pPr>
    </w:p>
    <w:p w14:paraId="1F05D1A0" w14:textId="3D3BA0C8" w:rsidR="00780095" w:rsidRPr="00202779" w:rsidRDefault="00780095" w:rsidP="00202779">
      <w:pPr>
        <w:tabs>
          <w:tab w:val="center" w:pos="4680"/>
        </w:tabs>
        <w:suppressAutoHyphens/>
        <w:jc w:val="center"/>
        <w:outlineLvl w:val="0"/>
        <w:rPr>
          <w:rFonts w:ascii="Bookman Old Style" w:hAnsi="Bookman Old Style"/>
          <w:szCs w:val="24"/>
        </w:rPr>
      </w:pPr>
      <w:r w:rsidRPr="00202779">
        <w:rPr>
          <w:rFonts w:ascii="Bookman Old Style" w:hAnsi="Bookman Old Style"/>
          <w:b/>
          <w:szCs w:val="24"/>
        </w:rPr>
        <w:t xml:space="preserve">Docket </w:t>
      </w:r>
      <w:r w:rsidR="00395188" w:rsidRPr="00202779">
        <w:rPr>
          <w:rFonts w:ascii="Bookman Old Style" w:hAnsi="Bookman Old Style"/>
          <w:b/>
          <w:szCs w:val="24"/>
        </w:rPr>
        <w:t>number:</w:t>
      </w:r>
      <w:r w:rsidRPr="00202779">
        <w:rPr>
          <w:rFonts w:ascii="Bookman Old Style" w:hAnsi="Bookman Old Style"/>
          <w:szCs w:val="24"/>
        </w:rPr>
        <w:t xml:space="preserve"> </w:t>
      </w:r>
      <w:r w:rsidR="001D79F1">
        <w:rPr>
          <w:rFonts w:ascii="Bookman Old Style" w:hAnsi="Bookman Old Style"/>
          <w:szCs w:val="24"/>
        </w:rPr>
        <w:t>23 0082</w:t>
      </w:r>
      <w:r w:rsidRPr="00202779">
        <w:rPr>
          <w:rFonts w:ascii="Bookman Old Style" w:hAnsi="Bookman Old Style"/>
          <w:szCs w:val="24"/>
        </w:rPr>
        <w:t xml:space="preserve">    </w:t>
      </w:r>
      <w:r w:rsidRPr="00202779">
        <w:rPr>
          <w:rFonts w:ascii="Bookman Old Style" w:hAnsi="Bookman Old Style"/>
          <w:b/>
          <w:szCs w:val="24"/>
        </w:rPr>
        <w:t xml:space="preserve">Hearing </w:t>
      </w:r>
      <w:r w:rsidR="00395188" w:rsidRPr="00202779">
        <w:rPr>
          <w:rFonts w:ascii="Bookman Old Style" w:hAnsi="Bookman Old Style"/>
          <w:b/>
          <w:szCs w:val="24"/>
        </w:rPr>
        <w:t>d</w:t>
      </w:r>
      <w:r w:rsidRPr="00202779">
        <w:rPr>
          <w:rFonts w:ascii="Bookman Old Style" w:hAnsi="Bookman Old Style"/>
          <w:b/>
          <w:szCs w:val="24"/>
        </w:rPr>
        <w:t>ate:</w:t>
      </w:r>
      <w:r w:rsidRPr="00202779">
        <w:rPr>
          <w:rFonts w:ascii="Bookman Old Style" w:hAnsi="Bookman Old Style"/>
          <w:szCs w:val="24"/>
        </w:rPr>
        <w:t xml:space="preserve"> </w:t>
      </w:r>
      <w:r w:rsidR="001D79F1">
        <w:rPr>
          <w:rFonts w:ascii="Bookman Old Style" w:hAnsi="Bookman Old Style"/>
          <w:szCs w:val="24"/>
        </w:rPr>
        <w:t>March 6, 2023</w:t>
      </w:r>
    </w:p>
    <w:p w14:paraId="3D479C1A" w14:textId="77777777" w:rsidR="00780095" w:rsidRPr="00202779" w:rsidRDefault="00780095" w:rsidP="00202779">
      <w:pPr>
        <w:tabs>
          <w:tab w:val="left" w:pos="-1440"/>
          <w:tab w:val="left" w:pos="-720"/>
          <w:tab w:val="left" w:pos="0"/>
          <w:tab w:val="left" w:pos="5760"/>
        </w:tabs>
        <w:suppressAutoHyphens/>
        <w:ind w:right="-360"/>
        <w:rPr>
          <w:rFonts w:ascii="Bookman Old Style" w:hAnsi="Bookman Old Style"/>
          <w:szCs w:val="24"/>
        </w:rPr>
      </w:pPr>
    </w:p>
    <w:p w14:paraId="7F3C5507" w14:textId="77777777" w:rsidR="00780095" w:rsidRPr="00202779" w:rsidRDefault="00780095" w:rsidP="00972AB1">
      <w:pPr>
        <w:tabs>
          <w:tab w:val="left" w:pos="-1440"/>
          <w:tab w:val="left" w:pos="-720"/>
          <w:tab w:val="left" w:pos="0"/>
          <w:tab w:val="left" w:pos="5040"/>
        </w:tabs>
        <w:suppressAutoHyphens/>
        <w:ind w:right="-360"/>
        <w:outlineLvl w:val="0"/>
        <w:rPr>
          <w:rFonts w:ascii="Bookman Old Style" w:hAnsi="Bookman Old Style"/>
          <w:szCs w:val="24"/>
        </w:rPr>
      </w:pPr>
      <w:r w:rsidRPr="00202779">
        <w:rPr>
          <w:rFonts w:ascii="Bookman Old Style" w:hAnsi="Bookman Old Style"/>
          <w:b/>
          <w:szCs w:val="24"/>
        </w:rPr>
        <w:t>CLAIMANT:</w:t>
      </w:r>
      <w:r w:rsidR="00A572ED" w:rsidRPr="00202779">
        <w:rPr>
          <w:rFonts w:ascii="Bookman Old Style" w:hAnsi="Bookman Old Style"/>
          <w:b/>
          <w:szCs w:val="24"/>
        </w:rPr>
        <w:tab/>
      </w:r>
      <w:r w:rsidR="00654E74" w:rsidRPr="00202779">
        <w:rPr>
          <w:rFonts w:ascii="Bookman Old Style" w:hAnsi="Bookman Old Style"/>
          <w:b/>
          <w:szCs w:val="24"/>
        </w:rPr>
        <w:t>DETS</w:t>
      </w:r>
      <w:r w:rsidR="00A572ED" w:rsidRPr="00202779">
        <w:rPr>
          <w:rFonts w:ascii="Bookman Old Style" w:hAnsi="Bookman Old Style"/>
          <w:b/>
          <w:szCs w:val="24"/>
        </w:rPr>
        <w:t>:</w:t>
      </w:r>
      <w:r w:rsidRPr="00202779">
        <w:rPr>
          <w:rFonts w:ascii="Bookman Old Style" w:hAnsi="Bookman Old Style"/>
          <w:b/>
          <w:szCs w:val="24"/>
        </w:rPr>
        <w:tab/>
      </w:r>
    </w:p>
    <w:p w14:paraId="4896E79A" w14:textId="77777777" w:rsidR="00780095" w:rsidRPr="00202779" w:rsidRDefault="00A572ED" w:rsidP="00972AB1">
      <w:pPr>
        <w:tabs>
          <w:tab w:val="left" w:pos="-1440"/>
          <w:tab w:val="left" w:pos="-720"/>
          <w:tab w:val="left" w:pos="0"/>
          <w:tab w:val="left" w:pos="5040"/>
        </w:tabs>
        <w:suppressAutoHyphens/>
        <w:ind w:right="-360"/>
        <w:rPr>
          <w:rFonts w:ascii="Bookman Old Style" w:hAnsi="Bookman Old Style"/>
          <w:szCs w:val="24"/>
        </w:rPr>
      </w:pPr>
      <w:r w:rsidRPr="00202779">
        <w:rPr>
          <w:rFonts w:ascii="Bookman Old Style" w:hAnsi="Bookman Old Style"/>
          <w:szCs w:val="24"/>
        </w:rPr>
        <w:tab/>
      </w:r>
    </w:p>
    <w:p w14:paraId="603FD4BD" w14:textId="38EB6733" w:rsidR="00972AB1" w:rsidRDefault="001D79F1" w:rsidP="00972AB1">
      <w:pPr>
        <w:tabs>
          <w:tab w:val="left" w:pos="5040"/>
        </w:tabs>
        <w:rPr>
          <w:rFonts w:ascii="Bookman Old Style" w:hAnsi="Bookman Old Style"/>
          <w:szCs w:val="24"/>
        </w:rPr>
      </w:pPr>
      <w:r w:rsidRPr="001D79F1">
        <w:rPr>
          <w:rFonts w:ascii="Bookman Old Style" w:hAnsi="Bookman Old Style"/>
          <w:szCs w:val="24"/>
        </w:rPr>
        <w:t>SONNY ANNAGUEY</w:t>
      </w:r>
      <w:r w:rsidR="00A572ED" w:rsidRPr="00202779">
        <w:rPr>
          <w:rFonts w:ascii="Bookman Old Style" w:hAnsi="Bookman Old Style"/>
          <w:szCs w:val="24"/>
        </w:rPr>
        <w:tab/>
      </w:r>
      <w:r w:rsidR="00972AB1">
        <w:rPr>
          <w:rFonts w:ascii="Bookman Old Style" w:hAnsi="Bookman Old Style"/>
          <w:szCs w:val="24"/>
        </w:rPr>
        <w:t>BENEFIT PAYMENT CONTROL UNIT</w:t>
      </w:r>
    </w:p>
    <w:p w14:paraId="731ED197" w14:textId="77DFB296" w:rsidR="00972AB1" w:rsidRDefault="00972AB1" w:rsidP="00972AB1">
      <w:pPr>
        <w:tabs>
          <w:tab w:val="left" w:pos="5040"/>
        </w:tabs>
        <w:rPr>
          <w:rFonts w:ascii="Bookman Old Style" w:hAnsi="Bookman Old Style"/>
          <w:szCs w:val="24"/>
        </w:rPr>
      </w:pPr>
    </w:p>
    <w:p w14:paraId="29BFBF6B" w14:textId="77777777" w:rsidR="002D189F" w:rsidRDefault="002D189F" w:rsidP="00972AB1">
      <w:pPr>
        <w:tabs>
          <w:tab w:val="left" w:pos="5040"/>
        </w:tabs>
        <w:rPr>
          <w:rFonts w:ascii="Bookman Old Style" w:hAnsi="Bookman Old Style"/>
          <w:szCs w:val="24"/>
        </w:rPr>
      </w:pPr>
    </w:p>
    <w:p w14:paraId="4CB73B85" w14:textId="77777777" w:rsidR="00780095" w:rsidRPr="00202779" w:rsidRDefault="00780095" w:rsidP="00972AB1">
      <w:pPr>
        <w:tabs>
          <w:tab w:val="left" w:pos="-1440"/>
          <w:tab w:val="left" w:pos="-720"/>
          <w:tab w:val="left" w:pos="0"/>
          <w:tab w:val="left" w:pos="5040"/>
        </w:tabs>
        <w:suppressAutoHyphens/>
        <w:ind w:right="-360"/>
        <w:rPr>
          <w:rFonts w:ascii="Bookman Old Style" w:hAnsi="Bookman Old Style"/>
          <w:szCs w:val="24"/>
        </w:rPr>
      </w:pPr>
    </w:p>
    <w:p w14:paraId="2C734385" w14:textId="77777777" w:rsidR="00780095" w:rsidRPr="00202779" w:rsidRDefault="00780095" w:rsidP="00972AB1">
      <w:pPr>
        <w:tabs>
          <w:tab w:val="left" w:pos="-1440"/>
          <w:tab w:val="left" w:pos="-720"/>
          <w:tab w:val="left" w:pos="0"/>
          <w:tab w:val="left" w:pos="5040"/>
        </w:tabs>
        <w:suppressAutoHyphens/>
        <w:ind w:right="-360"/>
        <w:rPr>
          <w:rFonts w:ascii="Bookman Old Style" w:hAnsi="Bookman Old Style"/>
          <w:b/>
          <w:szCs w:val="24"/>
        </w:rPr>
      </w:pPr>
      <w:r w:rsidRPr="00202779">
        <w:rPr>
          <w:rFonts w:ascii="Bookman Old Style" w:hAnsi="Bookman Old Style"/>
          <w:b/>
          <w:szCs w:val="24"/>
        </w:rPr>
        <w:t>CLAIMANT APPEARANCES:</w:t>
      </w:r>
      <w:r w:rsidR="00BD1AEB" w:rsidRPr="00202779">
        <w:rPr>
          <w:rFonts w:ascii="Bookman Old Style" w:hAnsi="Bookman Old Style"/>
          <w:b/>
          <w:szCs w:val="24"/>
        </w:rPr>
        <w:tab/>
      </w:r>
      <w:r w:rsidR="00654E74" w:rsidRPr="00202779">
        <w:rPr>
          <w:rFonts w:ascii="Bookman Old Style" w:hAnsi="Bookman Old Style"/>
          <w:b/>
          <w:szCs w:val="24"/>
        </w:rPr>
        <w:t>DETS</w:t>
      </w:r>
      <w:r w:rsidR="00BD1AEB" w:rsidRPr="00202779">
        <w:rPr>
          <w:rFonts w:ascii="Bookman Old Style" w:hAnsi="Bookman Old Style"/>
          <w:b/>
          <w:szCs w:val="24"/>
        </w:rPr>
        <w:t xml:space="preserve"> APPEARANCES:</w:t>
      </w:r>
      <w:r w:rsidRPr="00202779">
        <w:rPr>
          <w:rFonts w:ascii="Bookman Old Style" w:hAnsi="Bookman Old Style"/>
          <w:b/>
          <w:szCs w:val="24"/>
        </w:rPr>
        <w:tab/>
      </w:r>
    </w:p>
    <w:p w14:paraId="5CF215DD" w14:textId="77777777" w:rsidR="00780095" w:rsidRPr="00202779" w:rsidRDefault="00780095" w:rsidP="00972AB1">
      <w:pPr>
        <w:tabs>
          <w:tab w:val="left" w:pos="-1440"/>
          <w:tab w:val="left" w:pos="-720"/>
          <w:tab w:val="left" w:pos="0"/>
          <w:tab w:val="left" w:pos="5040"/>
        </w:tabs>
        <w:suppressAutoHyphens/>
        <w:ind w:right="-360"/>
        <w:rPr>
          <w:rFonts w:ascii="Bookman Old Style" w:hAnsi="Bookman Old Style"/>
          <w:szCs w:val="24"/>
        </w:rPr>
      </w:pPr>
    </w:p>
    <w:p w14:paraId="2DAC40D7" w14:textId="6D127C41" w:rsidR="00780095" w:rsidRPr="001D79F1" w:rsidRDefault="001D79F1" w:rsidP="001D79F1">
      <w:pPr>
        <w:tabs>
          <w:tab w:val="left" w:pos="-1440"/>
          <w:tab w:val="left" w:pos="-720"/>
          <w:tab w:val="left" w:pos="0"/>
          <w:tab w:val="left" w:pos="5040"/>
        </w:tabs>
        <w:suppressAutoHyphens/>
        <w:ind w:right="-360"/>
        <w:rPr>
          <w:rFonts w:ascii="Bookman Old Style" w:hAnsi="Bookman Old Style"/>
          <w:szCs w:val="24"/>
        </w:rPr>
      </w:pPr>
      <w:r>
        <w:rPr>
          <w:rFonts w:ascii="Bookman Old Style" w:hAnsi="Bookman Old Style"/>
          <w:szCs w:val="24"/>
        </w:rPr>
        <w:t>Sonny Annaguey</w:t>
      </w:r>
      <w:r w:rsidR="00BD1AEB" w:rsidRPr="00202779">
        <w:rPr>
          <w:rFonts w:ascii="Bookman Old Style" w:hAnsi="Bookman Old Style"/>
          <w:szCs w:val="24"/>
        </w:rPr>
        <w:tab/>
      </w:r>
      <w:r>
        <w:rPr>
          <w:rFonts w:ascii="Bookman Old Style" w:hAnsi="Bookman Old Style"/>
          <w:szCs w:val="24"/>
        </w:rPr>
        <w:t>Felicitas Roman Cruz</w:t>
      </w:r>
      <w:r w:rsidR="00780095" w:rsidRPr="00202779">
        <w:rPr>
          <w:rFonts w:ascii="Bookman Old Style" w:hAnsi="Bookman Old Style"/>
          <w:b/>
          <w:szCs w:val="24"/>
        </w:rPr>
        <w:tab/>
      </w:r>
    </w:p>
    <w:p w14:paraId="6FA08499" w14:textId="77777777" w:rsidR="00780095" w:rsidRPr="00202779" w:rsidRDefault="00780095" w:rsidP="00202779">
      <w:pPr>
        <w:tabs>
          <w:tab w:val="left" w:pos="-1440"/>
          <w:tab w:val="left" w:pos="-720"/>
        </w:tabs>
        <w:suppressAutoHyphens/>
        <w:rPr>
          <w:rFonts w:ascii="Bookman Old Style" w:hAnsi="Bookman Old Style"/>
          <w:szCs w:val="24"/>
        </w:rPr>
      </w:pPr>
    </w:p>
    <w:p w14:paraId="7C0BC4A2" w14:textId="77777777" w:rsidR="00780095" w:rsidRPr="00202779" w:rsidRDefault="00780095" w:rsidP="00202779">
      <w:pPr>
        <w:tabs>
          <w:tab w:val="center" w:pos="4680"/>
        </w:tabs>
        <w:suppressAutoHyphens/>
        <w:rPr>
          <w:rFonts w:ascii="Bookman Old Style" w:hAnsi="Bookman Old Style"/>
          <w:szCs w:val="24"/>
        </w:rPr>
      </w:pPr>
      <w:r w:rsidRPr="00202779">
        <w:rPr>
          <w:rFonts w:ascii="Bookman Old Style" w:hAnsi="Bookman Old Style"/>
          <w:b/>
          <w:szCs w:val="24"/>
        </w:rPr>
        <w:tab/>
        <w:t>CASE HISTORY</w:t>
      </w:r>
    </w:p>
    <w:p w14:paraId="6A838026" w14:textId="77777777" w:rsidR="00780095" w:rsidRPr="00202779" w:rsidRDefault="00780095" w:rsidP="00202779">
      <w:pPr>
        <w:tabs>
          <w:tab w:val="left" w:pos="-1440"/>
          <w:tab w:val="left" w:pos="-720"/>
        </w:tabs>
        <w:suppressAutoHyphens/>
        <w:rPr>
          <w:rFonts w:ascii="Bookman Old Style" w:hAnsi="Bookman Old Style"/>
          <w:szCs w:val="24"/>
        </w:rPr>
      </w:pPr>
    </w:p>
    <w:p w14:paraId="51D8110A" w14:textId="6E1A691E" w:rsidR="00696A9C"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 xml:space="preserve">The claimant timely appealed determination </w:t>
      </w:r>
      <w:r w:rsidR="001D79F1">
        <w:rPr>
          <w:rFonts w:ascii="Bookman Old Style" w:hAnsi="Bookman Old Style"/>
          <w:szCs w:val="24"/>
        </w:rPr>
        <w:t xml:space="preserve">issued September 23, 2022 and September 28, 2022, both of </w:t>
      </w:r>
      <w:r w:rsidRPr="00202779">
        <w:rPr>
          <w:rFonts w:ascii="Bookman Old Style" w:hAnsi="Bookman Old Style"/>
          <w:szCs w:val="24"/>
        </w:rPr>
        <w:t>which denied benefits under AS 23.20.378 and</w:t>
      </w:r>
      <w:r w:rsidR="001D79F1">
        <w:rPr>
          <w:rFonts w:ascii="Bookman Old Style" w:hAnsi="Bookman Old Style"/>
          <w:szCs w:val="24"/>
        </w:rPr>
        <w:t xml:space="preserve">   </w:t>
      </w:r>
      <w:r w:rsidRPr="00202779">
        <w:rPr>
          <w:rFonts w:ascii="Bookman Old Style" w:hAnsi="Bookman Old Style"/>
          <w:szCs w:val="24"/>
        </w:rPr>
        <w:t xml:space="preserve"> AS 23.20.387, and held the claimant liable for the repayment of benefits and the payment of a penalty under AS 23.20.390.</w:t>
      </w:r>
    </w:p>
    <w:p w14:paraId="6912814D" w14:textId="77777777" w:rsidR="00202779" w:rsidRPr="00202779" w:rsidRDefault="00202779" w:rsidP="00202779">
      <w:pPr>
        <w:tabs>
          <w:tab w:val="left" w:pos="-1440"/>
          <w:tab w:val="left" w:pos="-720"/>
        </w:tabs>
        <w:rPr>
          <w:rFonts w:ascii="Bookman Old Style" w:hAnsi="Bookman Old Style"/>
          <w:szCs w:val="24"/>
        </w:rPr>
      </w:pPr>
    </w:p>
    <w:p w14:paraId="7AF3EC6B" w14:textId="0D31B26C" w:rsidR="00202779" w:rsidRPr="00202779"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The issues before the Tribunal are whether the claimant</w:t>
      </w:r>
      <w:r w:rsidR="00202779">
        <w:rPr>
          <w:rFonts w:ascii="Bookman Old Style" w:hAnsi="Bookman Old Style"/>
          <w:szCs w:val="24"/>
        </w:rPr>
        <w:t>:</w:t>
      </w:r>
    </w:p>
    <w:p w14:paraId="7AC1C5F8" w14:textId="77777777" w:rsidR="00696A9C" w:rsidRPr="00202779" w:rsidRDefault="00696A9C" w:rsidP="00202779">
      <w:pPr>
        <w:widowControl/>
        <w:numPr>
          <w:ilvl w:val="0"/>
          <w:numId w:val="2"/>
        </w:numPr>
        <w:tabs>
          <w:tab w:val="clear" w:pos="360"/>
          <w:tab w:val="left" w:pos="-1440"/>
          <w:tab w:val="left" w:pos="-720"/>
          <w:tab w:val="num" w:pos="1080"/>
        </w:tabs>
        <w:ind w:left="1080"/>
        <w:rPr>
          <w:rFonts w:ascii="Bookman Old Style" w:hAnsi="Bookman Old Style"/>
          <w:szCs w:val="24"/>
        </w:rPr>
      </w:pPr>
      <w:r w:rsidRPr="00202779">
        <w:rPr>
          <w:rFonts w:ascii="Bookman Old Style" w:hAnsi="Bookman Old Style"/>
          <w:szCs w:val="24"/>
        </w:rPr>
        <w:t xml:space="preserve">was </w:t>
      </w:r>
      <w:r w:rsidR="009118F5">
        <w:rPr>
          <w:rFonts w:ascii="Bookman Old Style" w:hAnsi="Bookman Old Style"/>
          <w:szCs w:val="24"/>
        </w:rPr>
        <w:t>able to work and available for full-time work</w:t>
      </w:r>
      <w:r w:rsidRPr="00202779">
        <w:rPr>
          <w:rFonts w:ascii="Bookman Old Style" w:hAnsi="Bookman Old Style"/>
          <w:szCs w:val="24"/>
        </w:rPr>
        <w:t>;</w:t>
      </w:r>
    </w:p>
    <w:p w14:paraId="76D4BA18" w14:textId="77777777" w:rsidR="00696A9C" w:rsidRPr="00202779" w:rsidRDefault="00696A9C" w:rsidP="00202779">
      <w:pPr>
        <w:widowControl/>
        <w:numPr>
          <w:ilvl w:val="0"/>
          <w:numId w:val="2"/>
        </w:numPr>
        <w:tabs>
          <w:tab w:val="clear" w:pos="360"/>
          <w:tab w:val="left" w:pos="-1440"/>
          <w:tab w:val="left" w:pos="-720"/>
          <w:tab w:val="num" w:pos="1080"/>
        </w:tabs>
        <w:ind w:left="1080"/>
        <w:rPr>
          <w:rFonts w:ascii="Bookman Old Style" w:hAnsi="Bookman Old Style"/>
          <w:szCs w:val="24"/>
        </w:rPr>
      </w:pPr>
      <w:r w:rsidRPr="00202779">
        <w:rPr>
          <w:rFonts w:ascii="Bookman Old Style" w:hAnsi="Bookman Old Style"/>
          <w:szCs w:val="24"/>
        </w:rPr>
        <w:t>knowingly made a false statement or misrepresentation in connection with the claim; and</w:t>
      </w:r>
    </w:p>
    <w:p w14:paraId="59F4266D" w14:textId="77777777" w:rsidR="00696A9C" w:rsidRPr="00202779" w:rsidRDefault="00696A9C" w:rsidP="00202779">
      <w:pPr>
        <w:widowControl/>
        <w:numPr>
          <w:ilvl w:val="0"/>
          <w:numId w:val="2"/>
        </w:numPr>
        <w:tabs>
          <w:tab w:val="clear" w:pos="360"/>
          <w:tab w:val="left" w:pos="-1440"/>
          <w:tab w:val="left" w:pos="-720"/>
          <w:tab w:val="num" w:pos="1080"/>
        </w:tabs>
        <w:ind w:left="1080"/>
        <w:rPr>
          <w:rFonts w:ascii="Bookman Old Style" w:hAnsi="Bookman Old Style"/>
          <w:szCs w:val="24"/>
        </w:rPr>
      </w:pPr>
      <w:r w:rsidRPr="00202779">
        <w:rPr>
          <w:rFonts w:ascii="Bookman Old Style" w:hAnsi="Bookman Old Style"/>
          <w:szCs w:val="24"/>
        </w:rPr>
        <w:t>is liable for the repayment of benefits and the payment of a penalty.</w:t>
      </w:r>
    </w:p>
    <w:p w14:paraId="0672F93F" w14:textId="77777777" w:rsidR="00A572ED" w:rsidRPr="00202779" w:rsidRDefault="00A572ED" w:rsidP="00202779">
      <w:pPr>
        <w:widowControl/>
        <w:tabs>
          <w:tab w:val="left" w:pos="-1440"/>
          <w:tab w:val="left" w:pos="-720"/>
        </w:tabs>
        <w:ind w:left="1080"/>
        <w:rPr>
          <w:rFonts w:ascii="Bookman Old Style" w:hAnsi="Bookman Old Style"/>
          <w:szCs w:val="24"/>
        </w:rPr>
      </w:pPr>
    </w:p>
    <w:p w14:paraId="03D08A9B" w14:textId="77777777" w:rsidR="00A572ED" w:rsidRDefault="00A572ED" w:rsidP="00202779">
      <w:pPr>
        <w:jc w:val="center"/>
        <w:rPr>
          <w:rFonts w:ascii="Bookman Old Style" w:hAnsi="Bookman Old Style"/>
          <w:b/>
          <w:szCs w:val="24"/>
        </w:rPr>
      </w:pPr>
      <w:r w:rsidRPr="00202779">
        <w:rPr>
          <w:rFonts w:ascii="Bookman Old Style" w:hAnsi="Bookman Old Style"/>
          <w:b/>
          <w:szCs w:val="24"/>
        </w:rPr>
        <w:t>FINDINGS OF FACT</w:t>
      </w:r>
    </w:p>
    <w:p w14:paraId="72620FEE" w14:textId="77777777" w:rsidR="00202779" w:rsidRPr="00202779" w:rsidRDefault="00202779" w:rsidP="00202779">
      <w:pPr>
        <w:jc w:val="center"/>
        <w:rPr>
          <w:rFonts w:ascii="Bookman Old Style" w:hAnsi="Bookman Old Style"/>
          <w:b/>
          <w:szCs w:val="24"/>
        </w:rPr>
      </w:pPr>
    </w:p>
    <w:p w14:paraId="13DDE4E9" w14:textId="5708EA1F" w:rsidR="00723DBE" w:rsidRDefault="00A572ED" w:rsidP="00841163">
      <w:pPr>
        <w:tabs>
          <w:tab w:val="left" w:pos="-1440"/>
          <w:tab w:val="left" w:pos="-720"/>
        </w:tabs>
        <w:rPr>
          <w:rFonts w:ascii="Bookman Old Style" w:hAnsi="Bookman Old Style"/>
          <w:szCs w:val="24"/>
        </w:rPr>
      </w:pPr>
      <w:r w:rsidRPr="00202779">
        <w:rPr>
          <w:rFonts w:ascii="Bookman Old Style" w:hAnsi="Bookman Old Style"/>
          <w:szCs w:val="24"/>
        </w:rPr>
        <w:t>The claimant established claim</w:t>
      </w:r>
      <w:r w:rsidR="00841163">
        <w:rPr>
          <w:rFonts w:ascii="Bookman Old Style" w:hAnsi="Bookman Old Style"/>
          <w:szCs w:val="24"/>
        </w:rPr>
        <w:t>s</w:t>
      </w:r>
      <w:r w:rsidRPr="00202779">
        <w:rPr>
          <w:rFonts w:ascii="Bookman Old Style" w:hAnsi="Bookman Old Style"/>
          <w:szCs w:val="24"/>
        </w:rPr>
        <w:t xml:space="preserve"> for unemployment insurance benefits effective </w:t>
      </w:r>
      <w:r w:rsidR="00841163">
        <w:rPr>
          <w:rFonts w:ascii="Bookman Old Style" w:hAnsi="Bookman Old Style"/>
          <w:szCs w:val="24"/>
        </w:rPr>
        <w:t>December 11, 2016</w:t>
      </w:r>
      <w:r w:rsidRPr="00202779">
        <w:rPr>
          <w:rFonts w:ascii="Bookman Old Style" w:hAnsi="Bookman Old Style"/>
          <w:szCs w:val="24"/>
        </w:rPr>
        <w:t xml:space="preserve">. </w:t>
      </w:r>
      <w:r w:rsidR="00841163">
        <w:rPr>
          <w:rFonts w:ascii="Bookman Old Style" w:hAnsi="Bookman Old Style"/>
          <w:szCs w:val="24"/>
        </w:rPr>
        <w:t xml:space="preserve">The claimant advised the Division he was on a leave of absence because of his medical condition.  </w:t>
      </w:r>
      <w:r w:rsidR="00E52566">
        <w:rPr>
          <w:rFonts w:ascii="Bookman Old Style" w:hAnsi="Bookman Old Style"/>
          <w:szCs w:val="24"/>
        </w:rPr>
        <w:t xml:space="preserve">The Division’s determination regarding the separation from employment </w:t>
      </w:r>
      <w:r w:rsidR="00FF6350">
        <w:rPr>
          <w:rFonts w:ascii="Bookman Old Style" w:hAnsi="Bookman Old Style"/>
          <w:szCs w:val="24"/>
        </w:rPr>
        <w:t xml:space="preserve">in December 2016 </w:t>
      </w:r>
      <w:r w:rsidR="00E52566">
        <w:rPr>
          <w:rFonts w:ascii="Bookman Old Style" w:hAnsi="Bookman Old Style"/>
          <w:szCs w:val="24"/>
        </w:rPr>
        <w:t>is not included in the Division’s documentation</w:t>
      </w:r>
      <w:r w:rsidR="00FF6350">
        <w:rPr>
          <w:rFonts w:ascii="Bookman Old Style" w:hAnsi="Bookman Old Style"/>
          <w:szCs w:val="24"/>
        </w:rPr>
        <w:t xml:space="preserve">, nor is there a record that the Division addressed the claimant’s eligibility for </w:t>
      </w:r>
      <w:r w:rsidR="009C0A7A">
        <w:rPr>
          <w:rFonts w:ascii="Bookman Old Style" w:hAnsi="Bookman Old Style"/>
          <w:szCs w:val="24"/>
        </w:rPr>
        <w:t>benefits</w:t>
      </w:r>
      <w:r w:rsidR="00FF6350">
        <w:rPr>
          <w:rFonts w:ascii="Bookman Old Style" w:hAnsi="Bookman Old Style"/>
          <w:szCs w:val="24"/>
        </w:rPr>
        <w:t xml:space="preserve"> based on his ability to work full time. The Division’s investigator held that the claimant filed</w:t>
      </w:r>
      <w:r w:rsidR="00723DBE">
        <w:rPr>
          <w:rFonts w:ascii="Bookman Old Style" w:hAnsi="Bookman Old Style"/>
          <w:szCs w:val="24"/>
        </w:rPr>
        <w:t xml:space="preserve"> bi-</w:t>
      </w:r>
      <w:r w:rsidR="00FF6350">
        <w:rPr>
          <w:rFonts w:ascii="Bookman Old Style" w:hAnsi="Bookman Old Style"/>
          <w:szCs w:val="24"/>
        </w:rPr>
        <w:t xml:space="preserve">weekly </w:t>
      </w:r>
      <w:r w:rsidR="00723DBE">
        <w:rPr>
          <w:rFonts w:ascii="Bookman Old Style" w:hAnsi="Bookman Old Style"/>
          <w:szCs w:val="24"/>
        </w:rPr>
        <w:t xml:space="preserve">paper </w:t>
      </w:r>
      <w:r w:rsidR="00FF6350">
        <w:rPr>
          <w:rFonts w:ascii="Bookman Old Style" w:hAnsi="Bookman Old Style"/>
          <w:szCs w:val="24"/>
        </w:rPr>
        <w:t xml:space="preserve">certifications to claim benefits for weeks ending January 28, 2017 through September 9, 2017. The investigator viewed electronic copies of the </w:t>
      </w:r>
      <w:r w:rsidR="00931A23">
        <w:rPr>
          <w:rFonts w:ascii="Bookman Old Style" w:hAnsi="Bookman Old Style"/>
          <w:szCs w:val="24"/>
        </w:rPr>
        <w:t xml:space="preserve">claimant’s </w:t>
      </w:r>
      <w:r w:rsidR="00FF6350">
        <w:rPr>
          <w:rFonts w:ascii="Bookman Old Style" w:hAnsi="Bookman Old Style"/>
          <w:szCs w:val="24"/>
        </w:rPr>
        <w:t xml:space="preserve">certifications at the time the determinations </w:t>
      </w:r>
      <w:r w:rsidR="00723DBE">
        <w:rPr>
          <w:rFonts w:ascii="Bookman Old Style" w:hAnsi="Bookman Old Style"/>
          <w:szCs w:val="24"/>
        </w:rPr>
        <w:t xml:space="preserve">in this matter </w:t>
      </w:r>
      <w:r w:rsidR="00FF6350">
        <w:rPr>
          <w:rFonts w:ascii="Bookman Old Style" w:hAnsi="Bookman Old Style"/>
          <w:szCs w:val="24"/>
        </w:rPr>
        <w:t xml:space="preserve">were issued, but copies were not available </w:t>
      </w:r>
      <w:r w:rsidR="00723DBE">
        <w:rPr>
          <w:rFonts w:ascii="Bookman Old Style" w:hAnsi="Bookman Old Style"/>
          <w:szCs w:val="24"/>
        </w:rPr>
        <w:t>at the time of t</w:t>
      </w:r>
      <w:r w:rsidR="00FF6350">
        <w:rPr>
          <w:rFonts w:ascii="Bookman Old Style" w:hAnsi="Bookman Old Style"/>
          <w:szCs w:val="24"/>
        </w:rPr>
        <w:t xml:space="preserve">he hearing </w:t>
      </w:r>
      <w:r w:rsidR="00AF597B">
        <w:rPr>
          <w:rFonts w:ascii="Bookman Old Style" w:hAnsi="Bookman Old Style"/>
          <w:szCs w:val="24"/>
        </w:rPr>
        <w:t xml:space="preserve">and are not included in the record </w:t>
      </w:r>
      <w:r w:rsidR="00FF6350">
        <w:rPr>
          <w:rFonts w:ascii="Bookman Old Style" w:hAnsi="Bookman Old Style"/>
          <w:szCs w:val="24"/>
        </w:rPr>
        <w:t xml:space="preserve">because the Division does not retain the electronic copies </w:t>
      </w:r>
      <w:r w:rsidR="00723DBE">
        <w:rPr>
          <w:rFonts w:ascii="Bookman Old Style" w:hAnsi="Bookman Old Style"/>
          <w:szCs w:val="24"/>
        </w:rPr>
        <w:t>longer than</w:t>
      </w:r>
      <w:r w:rsidR="00FF6350">
        <w:rPr>
          <w:rFonts w:ascii="Bookman Old Style" w:hAnsi="Bookman Old Style"/>
          <w:szCs w:val="24"/>
        </w:rPr>
        <w:t xml:space="preserve"> five years and that time had passed at the point the investigator prepared the documents for this hearing</w:t>
      </w:r>
      <w:r w:rsidR="00723DBE">
        <w:rPr>
          <w:rFonts w:ascii="Bookman Old Style" w:hAnsi="Bookman Old Style"/>
          <w:szCs w:val="24"/>
        </w:rPr>
        <w:t>.</w:t>
      </w:r>
    </w:p>
    <w:p w14:paraId="695ED545" w14:textId="336C1C92" w:rsidR="00FF6350" w:rsidRDefault="005B01BC" w:rsidP="00841163">
      <w:pPr>
        <w:tabs>
          <w:tab w:val="left" w:pos="-1440"/>
          <w:tab w:val="left" w:pos="-720"/>
        </w:tabs>
        <w:rPr>
          <w:rFonts w:ascii="Bookman Old Style" w:hAnsi="Bookman Old Style"/>
          <w:szCs w:val="24"/>
        </w:rPr>
      </w:pPr>
      <w:r>
        <w:rPr>
          <w:rFonts w:ascii="Bookman Old Style" w:hAnsi="Bookman Old Style"/>
          <w:szCs w:val="24"/>
        </w:rPr>
        <w:lastRenderedPageBreak/>
        <w:t xml:space="preserve">The claimant established a second </w:t>
      </w:r>
      <w:r w:rsidR="009C0A7A">
        <w:rPr>
          <w:rFonts w:ascii="Bookman Old Style" w:hAnsi="Bookman Old Style"/>
          <w:szCs w:val="24"/>
        </w:rPr>
        <w:t xml:space="preserve">benefit </w:t>
      </w:r>
      <w:r>
        <w:rPr>
          <w:rFonts w:ascii="Bookman Old Style" w:hAnsi="Bookman Old Style"/>
          <w:szCs w:val="24"/>
        </w:rPr>
        <w:t xml:space="preserve">claim </w:t>
      </w:r>
      <w:r w:rsidR="009C0A7A">
        <w:rPr>
          <w:rFonts w:ascii="Bookman Old Style" w:hAnsi="Bookman Old Style"/>
          <w:szCs w:val="24"/>
        </w:rPr>
        <w:t>year</w:t>
      </w:r>
      <w:r>
        <w:rPr>
          <w:rFonts w:ascii="Bookman Old Style" w:hAnsi="Bookman Old Style"/>
          <w:szCs w:val="24"/>
        </w:rPr>
        <w:t xml:space="preserve"> effective </w:t>
      </w:r>
      <w:r w:rsidR="00EE553A">
        <w:rPr>
          <w:rFonts w:ascii="Bookman Old Style" w:hAnsi="Bookman Old Style"/>
          <w:szCs w:val="24"/>
        </w:rPr>
        <w:t xml:space="preserve">April 12, 2020. At that point, he advised the Division he was laid off due to a lack of work. The claimant filed weekly certifications to claim benefits for weeks ending </w:t>
      </w:r>
      <w:r w:rsidR="009C0A7A">
        <w:rPr>
          <w:rFonts w:ascii="Bookman Old Style" w:hAnsi="Bookman Old Style"/>
          <w:szCs w:val="24"/>
        </w:rPr>
        <w:t xml:space="preserve">         </w:t>
      </w:r>
      <w:r w:rsidR="00EE553A">
        <w:rPr>
          <w:rFonts w:ascii="Bookman Old Style" w:hAnsi="Bookman Old Style"/>
          <w:szCs w:val="24"/>
        </w:rPr>
        <w:t>April 25, 2020 through January 9, 2021</w:t>
      </w:r>
      <w:r w:rsidR="009C0A7A">
        <w:rPr>
          <w:rFonts w:ascii="Bookman Old Style" w:hAnsi="Bookman Old Style"/>
          <w:szCs w:val="24"/>
        </w:rPr>
        <w:t xml:space="preserve"> </w:t>
      </w:r>
      <w:r w:rsidR="00EE553A">
        <w:rPr>
          <w:rFonts w:ascii="Bookman Old Style" w:hAnsi="Bookman Old Style"/>
          <w:szCs w:val="24"/>
        </w:rPr>
        <w:t xml:space="preserve">using the Division’s website form. </w:t>
      </w:r>
      <w:r w:rsidR="0098183B">
        <w:rPr>
          <w:rFonts w:ascii="Bookman Old Style" w:hAnsi="Bookman Old Style"/>
          <w:szCs w:val="24"/>
        </w:rPr>
        <w:t xml:space="preserve">The certification </w:t>
      </w:r>
      <w:r w:rsidR="00723DBE">
        <w:rPr>
          <w:rFonts w:ascii="Bookman Old Style" w:hAnsi="Bookman Old Style"/>
          <w:szCs w:val="24"/>
        </w:rPr>
        <w:t>form r</w:t>
      </w:r>
      <w:r w:rsidR="009C0A7A">
        <w:rPr>
          <w:rFonts w:ascii="Bookman Old Style" w:hAnsi="Bookman Old Style"/>
          <w:szCs w:val="24"/>
        </w:rPr>
        <w:t>equired</w:t>
      </w:r>
      <w:r w:rsidR="00723DBE">
        <w:rPr>
          <w:rFonts w:ascii="Bookman Old Style" w:hAnsi="Bookman Old Style"/>
          <w:szCs w:val="24"/>
        </w:rPr>
        <w:t xml:space="preserve"> the claimant to answer the question, “Were you available and physically able to work full-time each day of the week?” for each week he claimed benefits.  The claimant answered, “Yes” to this question on each of the certifications for the weeks ending April 25, 2020 through </w:t>
      </w:r>
      <w:r w:rsidR="009C0A7A">
        <w:rPr>
          <w:rFonts w:ascii="Bookman Old Style" w:hAnsi="Bookman Old Style"/>
          <w:szCs w:val="24"/>
        </w:rPr>
        <w:t xml:space="preserve">   </w:t>
      </w:r>
      <w:r w:rsidR="00723DBE">
        <w:rPr>
          <w:rFonts w:ascii="Bookman Old Style" w:hAnsi="Bookman Old Style"/>
          <w:szCs w:val="24"/>
        </w:rPr>
        <w:t xml:space="preserve">January 9, 2021. The Division’s representative noted that the claimant had answered, “Yes” to that question for weeks ending January 28, 2017 through September 9, 2017 when she reviewed those certifications, and held that if the claimant had answered, “No” that he was not available for full-time work, the Division would have </w:t>
      </w:r>
      <w:r w:rsidR="00931A23">
        <w:rPr>
          <w:rFonts w:ascii="Bookman Old Style" w:hAnsi="Bookman Old Style"/>
          <w:szCs w:val="24"/>
        </w:rPr>
        <w:t>stopped</w:t>
      </w:r>
      <w:r w:rsidR="00723DBE">
        <w:rPr>
          <w:rFonts w:ascii="Bookman Old Style" w:hAnsi="Bookman Old Style"/>
          <w:szCs w:val="24"/>
        </w:rPr>
        <w:t xml:space="preserve"> the claimant’s benefit</w:t>
      </w:r>
      <w:r w:rsidR="00931A23">
        <w:rPr>
          <w:rFonts w:ascii="Bookman Old Style" w:hAnsi="Bookman Old Style"/>
          <w:szCs w:val="24"/>
        </w:rPr>
        <w:t xml:space="preserve"> payments</w:t>
      </w:r>
      <w:r w:rsidR="00723DBE">
        <w:rPr>
          <w:rFonts w:ascii="Bookman Old Style" w:hAnsi="Bookman Old Style"/>
          <w:szCs w:val="24"/>
        </w:rPr>
        <w:t xml:space="preserve"> and investigated the matter </w:t>
      </w:r>
      <w:r w:rsidR="009C0A7A">
        <w:rPr>
          <w:rFonts w:ascii="Bookman Old Style" w:hAnsi="Bookman Old Style"/>
          <w:szCs w:val="24"/>
        </w:rPr>
        <w:t xml:space="preserve">of the claimant’s eligibility </w:t>
      </w:r>
      <w:r w:rsidR="00931A23">
        <w:rPr>
          <w:rFonts w:ascii="Bookman Old Style" w:hAnsi="Bookman Old Style"/>
          <w:szCs w:val="24"/>
        </w:rPr>
        <w:t>as soon as possible</w:t>
      </w:r>
      <w:r w:rsidR="00723DBE">
        <w:rPr>
          <w:rFonts w:ascii="Bookman Old Style" w:hAnsi="Bookman Old Style"/>
          <w:szCs w:val="24"/>
        </w:rPr>
        <w:t xml:space="preserve">. </w:t>
      </w:r>
    </w:p>
    <w:p w14:paraId="585121A1" w14:textId="77777777" w:rsidR="00723DBE" w:rsidRDefault="00723DBE" w:rsidP="00841163">
      <w:pPr>
        <w:tabs>
          <w:tab w:val="left" w:pos="-1440"/>
          <w:tab w:val="left" w:pos="-720"/>
        </w:tabs>
        <w:rPr>
          <w:rFonts w:ascii="Bookman Old Style" w:hAnsi="Bookman Old Style"/>
          <w:szCs w:val="24"/>
        </w:rPr>
      </w:pPr>
    </w:p>
    <w:p w14:paraId="1F8D5960" w14:textId="6D0441B2" w:rsidR="00EE553A" w:rsidRDefault="00723DBE" w:rsidP="00841163">
      <w:pPr>
        <w:tabs>
          <w:tab w:val="left" w:pos="-1440"/>
          <w:tab w:val="left" w:pos="-720"/>
        </w:tabs>
        <w:rPr>
          <w:rFonts w:ascii="Bookman Old Style" w:hAnsi="Bookman Old Style"/>
          <w:szCs w:val="24"/>
        </w:rPr>
      </w:pPr>
      <w:r>
        <w:rPr>
          <w:rFonts w:ascii="Bookman Old Style" w:hAnsi="Bookman Old Style"/>
          <w:szCs w:val="24"/>
        </w:rPr>
        <w:t>A third benefit claim year was established effective April 18, 2021. The claimant reported that he had quit work due to a medical condition.</w:t>
      </w:r>
    </w:p>
    <w:p w14:paraId="456A8724" w14:textId="221A97EB" w:rsidR="002149B0" w:rsidRDefault="00EE553A" w:rsidP="00841163">
      <w:pPr>
        <w:tabs>
          <w:tab w:val="left" w:pos="-1440"/>
          <w:tab w:val="left" w:pos="-720"/>
        </w:tabs>
        <w:rPr>
          <w:rFonts w:ascii="Bookman Old Style" w:hAnsi="Bookman Old Style"/>
          <w:szCs w:val="24"/>
        </w:rPr>
      </w:pPr>
      <w:r>
        <w:rPr>
          <w:rFonts w:ascii="Bookman Old Style" w:hAnsi="Bookman Old Style"/>
          <w:szCs w:val="24"/>
        </w:rPr>
        <w:t>In May 2021, a Division representative noted the claimant had</w:t>
      </w:r>
      <w:r w:rsidR="0098183B">
        <w:rPr>
          <w:rFonts w:ascii="Bookman Old Style" w:hAnsi="Bookman Old Style"/>
          <w:szCs w:val="24"/>
        </w:rPr>
        <w:t xml:space="preserve"> quarterly</w:t>
      </w:r>
      <w:r>
        <w:rPr>
          <w:rFonts w:ascii="Bookman Old Style" w:hAnsi="Bookman Old Style"/>
          <w:szCs w:val="24"/>
        </w:rPr>
        <w:t xml:space="preserve"> wages reported by </w:t>
      </w:r>
      <w:r w:rsidR="00931A23">
        <w:rPr>
          <w:rFonts w:ascii="Bookman Old Style" w:hAnsi="Bookman Old Style"/>
          <w:szCs w:val="24"/>
        </w:rPr>
        <w:t xml:space="preserve">employer </w:t>
      </w:r>
      <w:r>
        <w:rPr>
          <w:rFonts w:ascii="Bookman Old Style" w:hAnsi="Bookman Old Style"/>
          <w:szCs w:val="24"/>
        </w:rPr>
        <w:t xml:space="preserve">Benihana National Corporation during the period he had claimed benefits, </w:t>
      </w:r>
      <w:r w:rsidR="002149B0">
        <w:rPr>
          <w:rFonts w:ascii="Bookman Old Style" w:hAnsi="Bookman Old Style"/>
          <w:szCs w:val="24"/>
        </w:rPr>
        <w:t>but the claimant had not reported</w:t>
      </w:r>
      <w:r w:rsidR="009C0A7A">
        <w:rPr>
          <w:rFonts w:ascii="Bookman Old Style" w:hAnsi="Bookman Old Style"/>
          <w:szCs w:val="24"/>
        </w:rPr>
        <w:t xml:space="preserve"> receiving</w:t>
      </w:r>
      <w:r w:rsidR="002149B0">
        <w:rPr>
          <w:rFonts w:ascii="Bookman Old Style" w:hAnsi="Bookman Old Style"/>
          <w:szCs w:val="24"/>
        </w:rPr>
        <w:t xml:space="preserve"> wages during that time. The claimant told the representative that he </w:t>
      </w:r>
      <w:r w:rsidR="00931A23">
        <w:rPr>
          <w:rFonts w:ascii="Bookman Old Style" w:hAnsi="Bookman Old Style"/>
          <w:szCs w:val="24"/>
        </w:rPr>
        <w:t xml:space="preserve">had </w:t>
      </w:r>
      <w:r w:rsidR="002149B0">
        <w:rPr>
          <w:rFonts w:ascii="Bookman Old Style" w:hAnsi="Bookman Old Style"/>
          <w:szCs w:val="24"/>
        </w:rPr>
        <w:t xml:space="preserve">not been able to work full time, although he </w:t>
      </w:r>
      <w:r w:rsidR="00931A23">
        <w:rPr>
          <w:rFonts w:ascii="Bookman Old Style" w:hAnsi="Bookman Old Style"/>
          <w:szCs w:val="24"/>
        </w:rPr>
        <w:t xml:space="preserve">stated that he </w:t>
      </w:r>
      <w:r w:rsidR="002149B0">
        <w:rPr>
          <w:rFonts w:ascii="Bookman Old Style" w:hAnsi="Bookman Old Style"/>
          <w:szCs w:val="24"/>
        </w:rPr>
        <w:t>was able to work full time at the time they were speaking. The claimant’s unemployment claim was sent for review</w:t>
      </w:r>
      <w:r w:rsidR="002429E1">
        <w:rPr>
          <w:rFonts w:ascii="Bookman Old Style" w:hAnsi="Bookman Old Style"/>
          <w:szCs w:val="24"/>
        </w:rPr>
        <w:t xml:space="preserve"> by </w:t>
      </w:r>
      <w:r w:rsidR="009C0A7A">
        <w:rPr>
          <w:rFonts w:ascii="Bookman Old Style" w:hAnsi="Bookman Old Style"/>
          <w:szCs w:val="24"/>
        </w:rPr>
        <w:t>an</w:t>
      </w:r>
      <w:r w:rsidR="002429E1">
        <w:rPr>
          <w:rFonts w:ascii="Bookman Old Style" w:hAnsi="Bookman Old Style"/>
          <w:szCs w:val="24"/>
        </w:rPr>
        <w:t xml:space="preserve"> investigator</w:t>
      </w:r>
      <w:r w:rsidR="002149B0">
        <w:rPr>
          <w:rFonts w:ascii="Bookman Old Style" w:hAnsi="Bookman Old Style"/>
          <w:szCs w:val="24"/>
        </w:rPr>
        <w:t xml:space="preserve">. The Division’s investigator spoke to the claimant in January 2022 about his </w:t>
      </w:r>
      <w:r w:rsidR="00931A23">
        <w:rPr>
          <w:rFonts w:ascii="Bookman Old Style" w:hAnsi="Bookman Old Style"/>
          <w:szCs w:val="24"/>
        </w:rPr>
        <w:t xml:space="preserve">unreported </w:t>
      </w:r>
      <w:r w:rsidR="002149B0">
        <w:rPr>
          <w:rFonts w:ascii="Bookman Old Style" w:hAnsi="Bookman Old Style"/>
          <w:szCs w:val="24"/>
        </w:rPr>
        <w:t xml:space="preserve">wages. The claimant could not remember </w:t>
      </w:r>
      <w:r w:rsidR="002429E1">
        <w:rPr>
          <w:rFonts w:ascii="Bookman Old Style" w:hAnsi="Bookman Old Style"/>
          <w:szCs w:val="24"/>
        </w:rPr>
        <w:t>what dates</w:t>
      </w:r>
      <w:r w:rsidR="002149B0">
        <w:rPr>
          <w:rFonts w:ascii="Bookman Old Style" w:hAnsi="Bookman Old Style"/>
          <w:szCs w:val="24"/>
        </w:rPr>
        <w:t xml:space="preserve"> he had worked for the employe</w:t>
      </w:r>
      <w:r w:rsidR="002429E1">
        <w:rPr>
          <w:rFonts w:ascii="Bookman Old Style" w:hAnsi="Bookman Old Style"/>
          <w:szCs w:val="24"/>
        </w:rPr>
        <w:t xml:space="preserve">r, and </w:t>
      </w:r>
      <w:r w:rsidR="00AF597B">
        <w:rPr>
          <w:rFonts w:ascii="Bookman Old Style" w:hAnsi="Bookman Old Style"/>
          <w:szCs w:val="24"/>
        </w:rPr>
        <w:t xml:space="preserve">he </w:t>
      </w:r>
      <w:r w:rsidR="002429E1">
        <w:rPr>
          <w:rFonts w:ascii="Bookman Old Style" w:hAnsi="Bookman Old Style"/>
          <w:szCs w:val="24"/>
        </w:rPr>
        <w:t>recalled that the employer</w:t>
      </w:r>
      <w:r w:rsidR="009C0A7A">
        <w:rPr>
          <w:rFonts w:ascii="Bookman Old Style" w:hAnsi="Bookman Old Style"/>
          <w:szCs w:val="24"/>
        </w:rPr>
        <w:t>’s restaurant</w:t>
      </w:r>
      <w:r w:rsidR="002429E1">
        <w:rPr>
          <w:rFonts w:ascii="Bookman Old Style" w:hAnsi="Bookman Old Style"/>
          <w:szCs w:val="24"/>
        </w:rPr>
        <w:t xml:space="preserve"> had been closed at times due to </w:t>
      </w:r>
      <w:r w:rsidR="009C0A7A">
        <w:rPr>
          <w:rFonts w:ascii="Bookman Old Style" w:hAnsi="Bookman Old Style"/>
          <w:szCs w:val="24"/>
        </w:rPr>
        <w:t>local COVID-19 mandates</w:t>
      </w:r>
      <w:r w:rsidR="002149B0">
        <w:rPr>
          <w:rFonts w:ascii="Bookman Old Style" w:hAnsi="Bookman Old Style"/>
          <w:szCs w:val="24"/>
        </w:rPr>
        <w:t xml:space="preserve">. </w:t>
      </w:r>
      <w:r w:rsidR="009C0A7A">
        <w:rPr>
          <w:rFonts w:ascii="Bookman Old Style" w:hAnsi="Bookman Old Style"/>
          <w:szCs w:val="24"/>
        </w:rPr>
        <w:t xml:space="preserve">The claimant did not know if he was paid for any time that he did not work. </w:t>
      </w:r>
      <w:r w:rsidR="002149B0">
        <w:rPr>
          <w:rFonts w:ascii="Bookman Old Style" w:hAnsi="Bookman Old Style"/>
          <w:szCs w:val="24"/>
        </w:rPr>
        <w:t>The investigator attempted to get details of the claimant’s hours and wages</w:t>
      </w:r>
      <w:r w:rsidR="0098183B">
        <w:rPr>
          <w:rFonts w:ascii="Bookman Old Style" w:hAnsi="Bookman Old Style"/>
          <w:szCs w:val="24"/>
        </w:rPr>
        <w:t xml:space="preserve"> each week during the period under review</w:t>
      </w:r>
      <w:r w:rsidR="002149B0">
        <w:rPr>
          <w:rFonts w:ascii="Bookman Old Style" w:hAnsi="Bookman Old Style"/>
          <w:szCs w:val="24"/>
        </w:rPr>
        <w:t xml:space="preserve"> from the employer</w:t>
      </w:r>
      <w:r w:rsidR="0098183B">
        <w:rPr>
          <w:rFonts w:ascii="Bookman Old Style" w:hAnsi="Bookman Old Style"/>
          <w:szCs w:val="24"/>
        </w:rPr>
        <w:t xml:space="preserve">, </w:t>
      </w:r>
      <w:r w:rsidR="002149B0">
        <w:rPr>
          <w:rFonts w:ascii="Bookman Old Style" w:hAnsi="Bookman Old Style"/>
          <w:szCs w:val="24"/>
        </w:rPr>
        <w:t xml:space="preserve">but the requested information was not provided.  </w:t>
      </w:r>
    </w:p>
    <w:p w14:paraId="6D2DA5EC" w14:textId="0B43352A" w:rsidR="002149B0" w:rsidRDefault="002149B0" w:rsidP="00841163">
      <w:pPr>
        <w:tabs>
          <w:tab w:val="left" w:pos="-1440"/>
          <w:tab w:val="left" w:pos="-720"/>
        </w:tabs>
        <w:rPr>
          <w:rFonts w:ascii="Bookman Old Style" w:hAnsi="Bookman Old Style"/>
          <w:szCs w:val="24"/>
        </w:rPr>
      </w:pPr>
    </w:p>
    <w:p w14:paraId="225B70DB" w14:textId="58A84725" w:rsidR="00A678BA" w:rsidRDefault="0098183B" w:rsidP="00841163">
      <w:pPr>
        <w:tabs>
          <w:tab w:val="left" w:pos="-1440"/>
          <w:tab w:val="left" w:pos="-720"/>
        </w:tabs>
        <w:rPr>
          <w:rFonts w:ascii="Bookman Old Style" w:hAnsi="Bookman Old Style"/>
          <w:szCs w:val="24"/>
        </w:rPr>
      </w:pPr>
      <w:r>
        <w:rPr>
          <w:rFonts w:ascii="Bookman Old Style" w:hAnsi="Bookman Old Style"/>
          <w:szCs w:val="24"/>
        </w:rPr>
        <w:t xml:space="preserve">The claimant </w:t>
      </w:r>
      <w:r w:rsidR="00931A23">
        <w:rPr>
          <w:rFonts w:ascii="Bookman Old Style" w:hAnsi="Bookman Old Style"/>
          <w:szCs w:val="24"/>
        </w:rPr>
        <w:t xml:space="preserve">stated that he </w:t>
      </w:r>
      <w:r w:rsidR="002429E1">
        <w:rPr>
          <w:rFonts w:ascii="Bookman Old Style" w:hAnsi="Bookman Old Style"/>
          <w:szCs w:val="24"/>
        </w:rPr>
        <w:t>was</w:t>
      </w:r>
      <w:r>
        <w:rPr>
          <w:rFonts w:ascii="Bookman Old Style" w:hAnsi="Bookman Old Style"/>
          <w:szCs w:val="24"/>
        </w:rPr>
        <w:t xml:space="preserve"> diagnosed with </w:t>
      </w:r>
      <w:r w:rsidR="00CE49CA">
        <w:rPr>
          <w:rFonts w:ascii="Bookman Old Style" w:hAnsi="Bookman Old Style"/>
          <w:szCs w:val="24"/>
        </w:rPr>
        <w:t>vertigo</w:t>
      </w:r>
      <w:r>
        <w:rPr>
          <w:rFonts w:ascii="Bookman Old Style" w:hAnsi="Bookman Old Style"/>
          <w:szCs w:val="24"/>
        </w:rPr>
        <w:t xml:space="preserve"> in 2016. The condition affect</w:t>
      </w:r>
      <w:r w:rsidR="002429E1">
        <w:rPr>
          <w:rFonts w:ascii="Bookman Old Style" w:hAnsi="Bookman Old Style"/>
          <w:szCs w:val="24"/>
        </w:rPr>
        <w:t>ed</w:t>
      </w:r>
      <w:r>
        <w:rPr>
          <w:rFonts w:ascii="Bookman Old Style" w:hAnsi="Bookman Old Style"/>
          <w:szCs w:val="24"/>
        </w:rPr>
        <w:t xml:space="preserve"> his ears and caus</w:t>
      </w:r>
      <w:r w:rsidR="002429E1">
        <w:rPr>
          <w:rFonts w:ascii="Bookman Old Style" w:hAnsi="Bookman Old Style"/>
          <w:szCs w:val="24"/>
        </w:rPr>
        <w:t>ed</w:t>
      </w:r>
      <w:r>
        <w:rPr>
          <w:rFonts w:ascii="Bookman Old Style" w:hAnsi="Bookman Old Style"/>
          <w:szCs w:val="24"/>
        </w:rPr>
        <w:t xml:space="preserve"> dizziness and </w:t>
      </w:r>
      <w:r w:rsidR="00931A23">
        <w:rPr>
          <w:rFonts w:ascii="Bookman Old Style" w:hAnsi="Bookman Old Style"/>
          <w:szCs w:val="24"/>
        </w:rPr>
        <w:t xml:space="preserve">severe </w:t>
      </w:r>
      <w:r>
        <w:rPr>
          <w:rFonts w:ascii="Bookman Old Style" w:hAnsi="Bookman Old Style"/>
          <w:szCs w:val="24"/>
        </w:rPr>
        <w:t xml:space="preserve">sleep problems. </w:t>
      </w:r>
      <w:r w:rsidR="002429E1">
        <w:rPr>
          <w:rFonts w:ascii="Bookman Old Style" w:hAnsi="Bookman Old Style"/>
          <w:szCs w:val="24"/>
        </w:rPr>
        <w:t xml:space="preserve">The claimant recalled that an attack would come on suddenly and he would feel like he was about to pass out and he would experience anxiety. </w:t>
      </w:r>
      <w:r w:rsidR="005C5F80">
        <w:rPr>
          <w:rFonts w:ascii="Bookman Old Style" w:hAnsi="Bookman Old Style"/>
          <w:szCs w:val="24"/>
        </w:rPr>
        <w:t>The claimant held that his condition affected his memory and was the reason he could not recall some facts</w:t>
      </w:r>
      <w:r w:rsidR="00931A23">
        <w:rPr>
          <w:rFonts w:ascii="Bookman Old Style" w:hAnsi="Bookman Old Style"/>
          <w:szCs w:val="24"/>
        </w:rPr>
        <w:t xml:space="preserve"> related to his work and his unemployment claim</w:t>
      </w:r>
      <w:r w:rsidR="005C5F80">
        <w:rPr>
          <w:rFonts w:ascii="Bookman Old Style" w:hAnsi="Bookman Old Style"/>
          <w:szCs w:val="24"/>
        </w:rPr>
        <w:t xml:space="preserve">. </w:t>
      </w:r>
      <w:r w:rsidR="002429E1">
        <w:rPr>
          <w:rFonts w:ascii="Bookman Old Style" w:hAnsi="Bookman Old Style"/>
          <w:szCs w:val="24"/>
        </w:rPr>
        <w:t xml:space="preserve">The claimant </w:t>
      </w:r>
      <w:r w:rsidR="005C5F80">
        <w:rPr>
          <w:rFonts w:ascii="Bookman Old Style" w:hAnsi="Bookman Old Style"/>
          <w:szCs w:val="24"/>
        </w:rPr>
        <w:t>was prescribed</w:t>
      </w:r>
      <w:r w:rsidR="002429E1">
        <w:rPr>
          <w:rFonts w:ascii="Bookman Old Style" w:hAnsi="Bookman Old Style"/>
          <w:szCs w:val="24"/>
        </w:rPr>
        <w:t xml:space="preserve"> medication that made him feel tired</w:t>
      </w:r>
      <w:r w:rsidR="00AF597B">
        <w:rPr>
          <w:rFonts w:ascii="Bookman Old Style" w:hAnsi="Bookman Old Style"/>
          <w:szCs w:val="24"/>
        </w:rPr>
        <w:t xml:space="preserve"> and confused</w:t>
      </w:r>
      <w:r w:rsidR="002429E1">
        <w:rPr>
          <w:rFonts w:ascii="Bookman Old Style" w:hAnsi="Bookman Old Style"/>
          <w:szCs w:val="24"/>
        </w:rPr>
        <w:t xml:space="preserve">. </w:t>
      </w:r>
      <w:r>
        <w:rPr>
          <w:rFonts w:ascii="Bookman Old Style" w:hAnsi="Bookman Old Style"/>
          <w:szCs w:val="24"/>
        </w:rPr>
        <w:t xml:space="preserve">The claimant held that although he wanted to work full-time, he was unable to </w:t>
      </w:r>
      <w:r w:rsidR="002429E1">
        <w:rPr>
          <w:rFonts w:ascii="Bookman Old Style" w:hAnsi="Bookman Old Style"/>
          <w:szCs w:val="24"/>
        </w:rPr>
        <w:t xml:space="preserve">work full-time from the time he was diagnosed in 2016 </w:t>
      </w:r>
      <w:r>
        <w:rPr>
          <w:rFonts w:ascii="Bookman Old Style" w:hAnsi="Bookman Old Style"/>
          <w:szCs w:val="24"/>
        </w:rPr>
        <w:t>because he needed to lay down frequently</w:t>
      </w:r>
      <w:r w:rsidR="002429E1">
        <w:rPr>
          <w:rFonts w:ascii="Bookman Old Style" w:hAnsi="Bookman Old Style"/>
          <w:szCs w:val="24"/>
        </w:rPr>
        <w:t>. The claimant’s employer would only schedule the claimant</w:t>
      </w:r>
      <w:r>
        <w:rPr>
          <w:rFonts w:ascii="Bookman Old Style" w:hAnsi="Bookman Old Style"/>
          <w:szCs w:val="24"/>
        </w:rPr>
        <w:t xml:space="preserve"> for part time work</w:t>
      </w:r>
      <w:r w:rsidR="00CE49CA">
        <w:rPr>
          <w:rFonts w:ascii="Bookman Old Style" w:hAnsi="Bookman Old Style"/>
          <w:szCs w:val="24"/>
        </w:rPr>
        <w:t xml:space="preserve"> because of the claimant’s need to lie down. T</w:t>
      </w:r>
      <w:r w:rsidR="002429E1">
        <w:rPr>
          <w:rFonts w:ascii="Bookman Old Style" w:hAnsi="Bookman Old Style"/>
          <w:szCs w:val="24"/>
        </w:rPr>
        <w:t xml:space="preserve">he claimant </w:t>
      </w:r>
      <w:r w:rsidR="00931A23">
        <w:rPr>
          <w:rFonts w:ascii="Bookman Old Style" w:hAnsi="Bookman Old Style"/>
          <w:szCs w:val="24"/>
        </w:rPr>
        <w:t xml:space="preserve">voluntarily </w:t>
      </w:r>
      <w:r>
        <w:rPr>
          <w:rFonts w:ascii="Bookman Old Style" w:hAnsi="Bookman Old Style"/>
          <w:szCs w:val="24"/>
        </w:rPr>
        <w:t>left th</w:t>
      </w:r>
      <w:r w:rsidR="00931A23">
        <w:rPr>
          <w:rFonts w:ascii="Bookman Old Style" w:hAnsi="Bookman Old Style"/>
          <w:szCs w:val="24"/>
        </w:rPr>
        <w:t>at</w:t>
      </w:r>
      <w:r>
        <w:rPr>
          <w:rFonts w:ascii="Bookman Old Style" w:hAnsi="Bookman Old Style"/>
          <w:szCs w:val="24"/>
        </w:rPr>
        <w:t xml:space="preserve"> work in December 2016</w:t>
      </w:r>
      <w:r w:rsidR="00AF597B">
        <w:rPr>
          <w:rFonts w:ascii="Bookman Old Style" w:hAnsi="Bookman Old Style"/>
          <w:szCs w:val="24"/>
        </w:rPr>
        <w:t>, right before he established his first claim for benefits,</w:t>
      </w:r>
      <w:r>
        <w:rPr>
          <w:rFonts w:ascii="Bookman Old Style" w:hAnsi="Bookman Old Style"/>
          <w:szCs w:val="24"/>
        </w:rPr>
        <w:t xml:space="preserve"> because of the</w:t>
      </w:r>
      <w:r w:rsidR="002429E1">
        <w:rPr>
          <w:rFonts w:ascii="Bookman Old Style" w:hAnsi="Bookman Old Style"/>
          <w:szCs w:val="24"/>
        </w:rPr>
        <w:t xml:space="preserve"> ongoing medical condition</w:t>
      </w:r>
      <w:r>
        <w:rPr>
          <w:rFonts w:ascii="Bookman Old Style" w:hAnsi="Bookman Old Style"/>
          <w:szCs w:val="24"/>
        </w:rPr>
        <w:t>.</w:t>
      </w:r>
      <w:r w:rsidR="002429E1">
        <w:rPr>
          <w:rFonts w:ascii="Bookman Old Style" w:hAnsi="Bookman Old Style"/>
          <w:szCs w:val="24"/>
        </w:rPr>
        <w:t xml:space="preserve"> The claimant’s doctor advised the claimant he should rest</w:t>
      </w:r>
      <w:r w:rsidR="009C0A7A">
        <w:rPr>
          <w:rFonts w:ascii="Bookman Old Style" w:hAnsi="Bookman Old Style"/>
          <w:szCs w:val="24"/>
        </w:rPr>
        <w:t xml:space="preserve"> and not work for a period</w:t>
      </w:r>
      <w:r w:rsidR="002429E1">
        <w:rPr>
          <w:rFonts w:ascii="Bookman Old Style" w:hAnsi="Bookman Old Style"/>
          <w:szCs w:val="24"/>
        </w:rPr>
        <w:t>.</w:t>
      </w:r>
    </w:p>
    <w:p w14:paraId="6B79F633" w14:textId="77777777" w:rsidR="00931A23" w:rsidRDefault="00931A23" w:rsidP="00841163">
      <w:pPr>
        <w:tabs>
          <w:tab w:val="left" w:pos="-1440"/>
          <w:tab w:val="left" w:pos="-720"/>
        </w:tabs>
        <w:rPr>
          <w:rFonts w:ascii="Bookman Old Style" w:hAnsi="Bookman Old Style"/>
          <w:szCs w:val="24"/>
        </w:rPr>
      </w:pPr>
    </w:p>
    <w:p w14:paraId="217E8128" w14:textId="40D1B81C" w:rsidR="00342E0F" w:rsidRDefault="00342E0F" w:rsidP="00841163">
      <w:pPr>
        <w:tabs>
          <w:tab w:val="left" w:pos="-1440"/>
          <w:tab w:val="left" w:pos="-720"/>
        </w:tabs>
        <w:rPr>
          <w:rFonts w:ascii="Bookman Old Style" w:hAnsi="Bookman Old Style"/>
          <w:szCs w:val="24"/>
        </w:rPr>
      </w:pPr>
      <w:r>
        <w:rPr>
          <w:rFonts w:ascii="Bookman Old Style" w:hAnsi="Bookman Old Style"/>
          <w:szCs w:val="24"/>
        </w:rPr>
        <w:lastRenderedPageBreak/>
        <w:t xml:space="preserve">The Division’s representative </w:t>
      </w:r>
      <w:r w:rsidR="00931A23">
        <w:rPr>
          <w:rFonts w:ascii="Bookman Old Style" w:hAnsi="Bookman Old Style"/>
          <w:szCs w:val="24"/>
        </w:rPr>
        <w:t>held</w:t>
      </w:r>
      <w:r>
        <w:rPr>
          <w:rFonts w:ascii="Bookman Old Style" w:hAnsi="Bookman Old Style"/>
          <w:szCs w:val="24"/>
        </w:rPr>
        <w:t xml:space="preserve"> that the Division’s record </w:t>
      </w:r>
      <w:r w:rsidR="00AF597B">
        <w:rPr>
          <w:rFonts w:ascii="Bookman Old Style" w:hAnsi="Bookman Old Style"/>
          <w:szCs w:val="24"/>
        </w:rPr>
        <w:t xml:space="preserve">of </w:t>
      </w:r>
      <w:r>
        <w:rPr>
          <w:rFonts w:ascii="Bookman Old Style" w:hAnsi="Bookman Old Style"/>
          <w:szCs w:val="24"/>
        </w:rPr>
        <w:t xml:space="preserve">earnings </w:t>
      </w:r>
      <w:r w:rsidR="00D44723">
        <w:rPr>
          <w:rFonts w:ascii="Bookman Old Style" w:hAnsi="Bookman Old Style"/>
          <w:szCs w:val="24"/>
        </w:rPr>
        <w:t xml:space="preserve">reported by </w:t>
      </w:r>
      <w:r w:rsidR="00931A23">
        <w:rPr>
          <w:rFonts w:ascii="Bookman Old Style" w:hAnsi="Bookman Old Style"/>
          <w:szCs w:val="24"/>
        </w:rPr>
        <w:t>the claimant’s</w:t>
      </w:r>
      <w:r w:rsidR="00D44723">
        <w:rPr>
          <w:rFonts w:ascii="Bookman Old Style" w:hAnsi="Bookman Old Style"/>
          <w:szCs w:val="24"/>
        </w:rPr>
        <w:t xml:space="preserve"> employer </w:t>
      </w:r>
      <w:r>
        <w:rPr>
          <w:rFonts w:ascii="Bookman Old Style" w:hAnsi="Bookman Old Style"/>
          <w:szCs w:val="24"/>
        </w:rPr>
        <w:t xml:space="preserve">each quarter show </w:t>
      </w:r>
      <w:r w:rsidR="00931A23">
        <w:rPr>
          <w:rFonts w:ascii="Bookman Old Style" w:hAnsi="Bookman Old Style"/>
          <w:szCs w:val="24"/>
        </w:rPr>
        <w:t xml:space="preserve">that </w:t>
      </w:r>
      <w:r>
        <w:rPr>
          <w:rFonts w:ascii="Bookman Old Style" w:hAnsi="Bookman Old Style"/>
          <w:szCs w:val="24"/>
        </w:rPr>
        <w:t xml:space="preserve">the claimant worked </w:t>
      </w:r>
      <w:r w:rsidR="00931A23">
        <w:rPr>
          <w:rFonts w:ascii="Bookman Old Style" w:hAnsi="Bookman Old Style"/>
          <w:szCs w:val="24"/>
        </w:rPr>
        <w:t xml:space="preserve">far </w:t>
      </w:r>
      <w:r>
        <w:rPr>
          <w:rFonts w:ascii="Bookman Old Style" w:hAnsi="Bookman Old Style"/>
          <w:szCs w:val="24"/>
        </w:rPr>
        <w:t>less than full time, as the quarterly earnings</w:t>
      </w:r>
      <w:r w:rsidR="00D44723">
        <w:rPr>
          <w:rFonts w:ascii="Bookman Old Style" w:hAnsi="Bookman Old Style"/>
          <w:szCs w:val="24"/>
        </w:rPr>
        <w:t xml:space="preserve"> amount</w:t>
      </w:r>
      <w:r>
        <w:rPr>
          <w:rFonts w:ascii="Bookman Old Style" w:hAnsi="Bookman Old Style"/>
          <w:szCs w:val="24"/>
        </w:rPr>
        <w:t xml:space="preserve"> did not indicate full-time work</w:t>
      </w:r>
      <w:r w:rsidR="00D44723">
        <w:rPr>
          <w:rFonts w:ascii="Bookman Old Style" w:hAnsi="Bookman Old Style"/>
          <w:szCs w:val="24"/>
        </w:rPr>
        <w:t xml:space="preserve">. The documents in record </w:t>
      </w:r>
      <w:r w:rsidR="00AF597B">
        <w:rPr>
          <w:rFonts w:ascii="Bookman Old Style" w:hAnsi="Bookman Old Style"/>
          <w:szCs w:val="24"/>
        </w:rPr>
        <w:t>sh</w:t>
      </w:r>
      <w:r w:rsidR="00D44723">
        <w:rPr>
          <w:rFonts w:ascii="Bookman Old Style" w:hAnsi="Bookman Old Style"/>
          <w:szCs w:val="24"/>
        </w:rPr>
        <w:t>ow the claimant’s quarterly earnings from the 2</w:t>
      </w:r>
      <w:r w:rsidR="00D44723" w:rsidRPr="00D44723">
        <w:rPr>
          <w:rFonts w:ascii="Bookman Old Style" w:hAnsi="Bookman Old Style"/>
          <w:szCs w:val="24"/>
          <w:vertAlign w:val="superscript"/>
        </w:rPr>
        <w:t>nd</w:t>
      </w:r>
      <w:r w:rsidR="00D44723">
        <w:rPr>
          <w:rFonts w:ascii="Bookman Old Style" w:hAnsi="Bookman Old Style"/>
          <w:szCs w:val="24"/>
        </w:rPr>
        <w:t xml:space="preserve"> quarter of 2018 </w:t>
      </w:r>
      <w:r w:rsidR="00931A23">
        <w:rPr>
          <w:rFonts w:ascii="Bookman Old Style" w:hAnsi="Bookman Old Style"/>
          <w:szCs w:val="24"/>
        </w:rPr>
        <w:t>through</w:t>
      </w:r>
      <w:r w:rsidR="00D44723">
        <w:rPr>
          <w:rFonts w:ascii="Bookman Old Style" w:hAnsi="Bookman Old Style"/>
          <w:szCs w:val="24"/>
        </w:rPr>
        <w:t xml:space="preserve"> the first quarter of 2021, which was the last time earnings were reported for the claimant.</w:t>
      </w:r>
    </w:p>
    <w:p w14:paraId="1DE20296" w14:textId="17480350" w:rsidR="0098183B" w:rsidRDefault="002429E1" w:rsidP="00841163">
      <w:pPr>
        <w:tabs>
          <w:tab w:val="left" w:pos="-1440"/>
          <w:tab w:val="left" w:pos="-720"/>
        </w:tabs>
        <w:rPr>
          <w:rFonts w:ascii="Bookman Old Style" w:hAnsi="Bookman Old Style"/>
          <w:szCs w:val="24"/>
        </w:rPr>
      </w:pPr>
      <w:r>
        <w:rPr>
          <w:rFonts w:ascii="Bookman Old Style" w:hAnsi="Bookman Old Style"/>
          <w:szCs w:val="24"/>
        </w:rPr>
        <w:t xml:space="preserve">  </w:t>
      </w:r>
    </w:p>
    <w:p w14:paraId="12C13B06" w14:textId="3B605DF4" w:rsidR="002429E1" w:rsidRDefault="0098183B" w:rsidP="00841163">
      <w:pPr>
        <w:tabs>
          <w:tab w:val="left" w:pos="-1440"/>
          <w:tab w:val="left" w:pos="-720"/>
        </w:tabs>
        <w:rPr>
          <w:rFonts w:ascii="Bookman Old Style" w:hAnsi="Bookman Old Style"/>
          <w:szCs w:val="24"/>
        </w:rPr>
      </w:pPr>
      <w:r>
        <w:rPr>
          <w:rFonts w:ascii="Bookman Old Style" w:hAnsi="Bookman Old Style"/>
          <w:szCs w:val="24"/>
        </w:rPr>
        <w:t xml:space="preserve">The </w:t>
      </w:r>
      <w:r w:rsidR="002429E1">
        <w:rPr>
          <w:rFonts w:ascii="Bookman Old Style" w:hAnsi="Bookman Old Style"/>
          <w:szCs w:val="24"/>
        </w:rPr>
        <w:t xml:space="preserve">claimant </w:t>
      </w:r>
      <w:r w:rsidR="005C5F80">
        <w:rPr>
          <w:rFonts w:ascii="Bookman Old Style" w:hAnsi="Bookman Old Style"/>
          <w:szCs w:val="24"/>
        </w:rPr>
        <w:t>held</w:t>
      </w:r>
      <w:r w:rsidR="002429E1">
        <w:rPr>
          <w:rFonts w:ascii="Bookman Old Style" w:hAnsi="Bookman Old Style"/>
          <w:szCs w:val="24"/>
        </w:rPr>
        <w:t xml:space="preserve"> that he was confused when he </w:t>
      </w:r>
      <w:r>
        <w:rPr>
          <w:rFonts w:ascii="Bookman Old Style" w:hAnsi="Bookman Old Style"/>
          <w:szCs w:val="24"/>
        </w:rPr>
        <w:t>ans</w:t>
      </w:r>
      <w:r w:rsidR="002429E1">
        <w:rPr>
          <w:rFonts w:ascii="Bookman Old Style" w:hAnsi="Bookman Old Style"/>
          <w:szCs w:val="24"/>
        </w:rPr>
        <w:t>wered</w:t>
      </w:r>
      <w:r w:rsidR="005C5F80">
        <w:rPr>
          <w:rFonts w:ascii="Bookman Old Style" w:hAnsi="Bookman Old Style"/>
          <w:szCs w:val="24"/>
        </w:rPr>
        <w:t>,</w:t>
      </w:r>
      <w:r w:rsidR="002429E1">
        <w:rPr>
          <w:rFonts w:ascii="Bookman Old Style" w:hAnsi="Bookman Old Style"/>
          <w:szCs w:val="24"/>
        </w:rPr>
        <w:t xml:space="preserve"> </w:t>
      </w:r>
      <w:r w:rsidR="005C5F80">
        <w:rPr>
          <w:rFonts w:ascii="Bookman Old Style" w:hAnsi="Bookman Old Style"/>
          <w:szCs w:val="24"/>
        </w:rPr>
        <w:t xml:space="preserve">“Yes” that he was physically able to work full-time on his certifications when he was not </w:t>
      </w:r>
      <w:r w:rsidR="00AF597B">
        <w:rPr>
          <w:rFonts w:ascii="Bookman Old Style" w:hAnsi="Bookman Old Style"/>
          <w:szCs w:val="24"/>
        </w:rPr>
        <w:t xml:space="preserve">actually </w:t>
      </w:r>
      <w:r w:rsidR="005C5F80">
        <w:rPr>
          <w:rFonts w:ascii="Bookman Old Style" w:hAnsi="Bookman Old Style"/>
          <w:szCs w:val="24"/>
        </w:rPr>
        <w:t>able to work full-time</w:t>
      </w:r>
      <w:r w:rsidR="00D44723">
        <w:rPr>
          <w:rFonts w:ascii="Bookman Old Style" w:hAnsi="Bookman Old Style"/>
          <w:szCs w:val="24"/>
        </w:rPr>
        <w:t xml:space="preserve"> due to his medical condition</w:t>
      </w:r>
      <w:r w:rsidR="002429E1">
        <w:rPr>
          <w:rFonts w:ascii="Bookman Old Style" w:hAnsi="Bookman Old Style"/>
          <w:szCs w:val="24"/>
        </w:rPr>
        <w:t xml:space="preserve">. </w:t>
      </w:r>
      <w:r w:rsidR="00D44723">
        <w:rPr>
          <w:rFonts w:ascii="Bookman Old Style" w:hAnsi="Bookman Old Style"/>
          <w:szCs w:val="24"/>
        </w:rPr>
        <w:t xml:space="preserve">He held that he did not intend to report incorrectly. </w:t>
      </w:r>
      <w:r w:rsidR="00A678BA">
        <w:rPr>
          <w:rFonts w:ascii="Bookman Old Style" w:hAnsi="Bookman Old Style"/>
          <w:szCs w:val="24"/>
        </w:rPr>
        <w:t>The claimant</w:t>
      </w:r>
      <w:r w:rsidR="002429E1">
        <w:rPr>
          <w:rFonts w:ascii="Bookman Old Style" w:hAnsi="Bookman Old Style"/>
          <w:szCs w:val="24"/>
        </w:rPr>
        <w:t xml:space="preserve"> did not contact the Division to ask for clarification about how he should answer the question</w:t>
      </w:r>
      <w:r w:rsidR="00931A23">
        <w:rPr>
          <w:rFonts w:ascii="Bookman Old Style" w:hAnsi="Bookman Old Style"/>
          <w:szCs w:val="24"/>
        </w:rPr>
        <w:t xml:space="preserve"> about his ability to work</w:t>
      </w:r>
      <w:r w:rsidR="002429E1">
        <w:rPr>
          <w:rFonts w:ascii="Bookman Old Style" w:hAnsi="Bookman Old Style"/>
          <w:szCs w:val="24"/>
        </w:rPr>
        <w:t xml:space="preserve">. </w:t>
      </w:r>
    </w:p>
    <w:p w14:paraId="40D325E7" w14:textId="77777777" w:rsidR="005C5F80" w:rsidRDefault="005C5F80" w:rsidP="00841163">
      <w:pPr>
        <w:tabs>
          <w:tab w:val="left" w:pos="-1440"/>
          <w:tab w:val="left" w:pos="-720"/>
        </w:tabs>
        <w:rPr>
          <w:rFonts w:ascii="Bookman Old Style" w:hAnsi="Bookman Old Style"/>
          <w:szCs w:val="24"/>
        </w:rPr>
      </w:pPr>
    </w:p>
    <w:p w14:paraId="33BEAFE4" w14:textId="77716F3E" w:rsidR="00B7624B" w:rsidRDefault="002429E1" w:rsidP="00841163">
      <w:pPr>
        <w:tabs>
          <w:tab w:val="left" w:pos="-1440"/>
          <w:tab w:val="left" w:pos="-720"/>
        </w:tabs>
        <w:rPr>
          <w:rFonts w:ascii="Bookman Old Style" w:hAnsi="Bookman Old Style"/>
          <w:szCs w:val="24"/>
        </w:rPr>
      </w:pPr>
      <w:r>
        <w:rPr>
          <w:rFonts w:ascii="Bookman Old Style" w:hAnsi="Bookman Old Style"/>
          <w:szCs w:val="24"/>
        </w:rPr>
        <w:t xml:space="preserve">The Division mailed the claimant an </w:t>
      </w:r>
      <w:r w:rsidRPr="00AF597B">
        <w:rPr>
          <w:rFonts w:ascii="Bookman Old Style" w:hAnsi="Bookman Old Style"/>
          <w:szCs w:val="24"/>
          <w:u w:val="single"/>
        </w:rPr>
        <w:t>Unemployment Insurance Claimant Handbook</w:t>
      </w:r>
      <w:r>
        <w:rPr>
          <w:rFonts w:ascii="Bookman Old Style" w:hAnsi="Bookman Old Style"/>
          <w:szCs w:val="24"/>
        </w:rPr>
        <w:t xml:space="preserve"> each time he established a benefit claim year. The </w:t>
      </w:r>
      <w:r w:rsidR="000E01AD">
        <w:rPr>
          <w:rFonts w:ascii="Bookman Old Style" w:hAnsi="Bookman Old Style"/>
          <w:szCs w:val="24"/>
        </w:rPr>
        <w:t xml:space="preserve">claimant did not recall if he </w:t>
      </w:r>
      <w:r w:rsidR="00A678BA">
        <w:rPr>
          <w:rFonts w:ascii="Bookman Old Style" w:hAnsi="Bookman Old Style"/>
          <w:szCs w:val="24"/>
        </w:rPr>
        <w:t xml:space="preserve">ever </w:t>
      </w:r>
      <w:r w:rsidR="000E01AD">
        <w:rPr>
          <w:rFonts w:ascii="Bookman Old Style" w:hAnsi="Bookman Old Style"/>
          <w:szCs w:val="24"/>
        </w:rPr>
        <w:t xml:space="preserve">received a </w:t>
      </w:r>
      <w:r w:rsidR="005C5F80">
        <w:rPr>
          <w:rFonts w:ascii="Bookman Old Style" w:hAnsi="Bookman Old Style"/>
          <w:szCs w:val="24"/>
        </w:rPr>
        <w:t>Handbook but</w:t>
      </w:r>
      <w:r w:rsidR="00CE2CA4">
        <w:rPr>
          <w:rFonts w:ascii="Bookman Old Style" w:hAnsi="Bookman Old Style"/>
          <w:szCs w:val="24"/>
        </w:rPr>
        <w:t xml:space="preserve"> held that he would have read the </w:t>
      </w:r>
      <w:r w:rsidR="00AF597B">
        <w:rPr>
          <w:rFonts w:ascii="Bookman Old Style" w:hAnsi="Bookman Old Style"/>
          <w:szCs w:val="24"/>
        </w:rPr>
        <w:t>H</w:t>
      </w:r>
      <w:r w:rsidR="00CE2CA4">
        <w:rPr>
          <w:rFonts w:ascii="Bookman Old Style" w:hAnsi="Bookman Old Style"/>
          <w:szCs w:val="24"/>
        </w:rPr>
        <w:t>andbook if he had received one</w:t>
      </w:r>
      <w:r w:rsidR="000E01AD">
        <w:rPr>
          <w:rFonts w:ascii="Bookman Old Style" w:hAnsi="Bookman Old Style"/>
          <w:szCs w:val="24"/>
        </w:rPr>
        <w:t xml:space="preserve">.  The Division’s Handbook advises claimants that they must be able to work full-time to be eligible for benefits.  The Handbook also warns of penalties for </w:t>
      </w:r>
      <w:r w:rsidR="005C5F80">
        <w:rPr>
          <w:rFonts w:ascii="Bookman Old Style" w:hAnsi="Bookman Old Style"/>
          <w:szCs w:val="24"/>
        </w:rPr>
        <w:t xml:space="preserve">fraudulent or </w:t>
      </w:r>
      <w:r w:rsidR="000E01AD">
        <w:rPr>
          <w:rFonts w:ascii="Bookman Old Style" w:hAnsi="Bookman Old Style"/>
          <w:szCs w:val="24"/>
        </w:rPr>
        <w:t>intentional misreport</w:t>
      </w:r>
      <w:r w:rsidR="005C5F80">
        <w:rPr>
          <w:rFonts w:ascii="Bookman Old Style" w:hAnsi="Bookman Old Style"/>
          <w:szCs w:val="24"/>
        </w:rPr>
        <w:t xml:space="preserve">ing </w:t>
      </w:r>
      <w:r w:rsidR="00931A23">
        <w:rPr>
          <w:rFonts w:ascii="Bookman Old Style" w:hAnsi="Bookman Old Style"/>
          <w:szCs w:val="24"/>
        </w:rPr>
        <w:t xml:space="preserve">of </w:t>
      </w:r>
      <w:r w:rsidR="000E01AD">
        <w:rPr>
          <w:rFonts w:ascii="Bookman Old Style" w:hAnsi="Bookman Old Style"/>
          <w:szCs w:val="24"/>
        </w:rPr>
        <w:t xml:space="preserve">information. </w:t>
      </w:r>
    </w:p>
    <w:p w14:paraId="6CBAC3F1" w14:textId="77777777" w:rsidR="00B7624B" w:rsidRDefault="00B7624B" w:rsidP="00841163">
      <w:pPr>
        <w:tabs>
          <w:tab w:val="left" w:pos="-1440"/>
          <w:tab w:val="left" w:pos="-720"/>
        </w:tabs>
        <w:rPr>
          <w:rFonts w:ascii="Bookman Old Style" w:hAnsi="Bookman Old Style"/>
          <w:szCs w:val="24"/>
        </w:rPr>
      </w:pPr>
    </w:p>
    <w:p w14:paraId="0A708827" w14:textId="0CCD2808" w:rsidR="007C2E81" w:rsidRDefault="00B7624B" w:rsidP="00841163">
      <w:pPr>
        <w:tabs>
          <w:tab w:val="left" w:pos="-1440"/>
          <w:tab w:val="left" w:pos="-720"/>
        </w:tabs>
        <w:rPr>
          <w:rFonts w:ascii="Bookman Old Style" w:hAnsi="Bookman Old Style"/>
          <w:szCs w:val="24"/>
        </w:rPr>
      </w:pPr>
      <w:r>
        <w:rPr>
          <w:rFonts w:ascii="Bookman Old Style" w:hAnsi="Bookman Old Style"/>
          <w:szCs w:val="24"/>
        </w:rPr>
        <w:t xml:space="preserve">On September 23, 2023, the investigator issued a determination denying the claimant’s benefits for weeks ending April 25, 2020 through January 9, 2021 because the claimant was not able to work full-time. On September 28, 2022, the investigator issued a determination denying the claimant’s benefits for weeks ending January 28, 2017 through September 9, 2017 because the claimant was not able to work full-time. </w:t>
      </w:r>
      <w:r w:rsidR="005C5F80">
        <w:rPr>
          <w:rFonts w:ascii="Bookman Old Style" w:hAnsi="Bookman Old Style"/>
          <w:szCs w:val="24"/>
        </w:rPr>
        <w:t>The Division’s investigator held that the number of week</w:t>
      </w:r>
      <w:r>
        <w:rPr>
          <w:rFonts w:ascii="Bookman Old Style" w:hAnsi="Bookman Old Style"/>
          <w:szCs w:val="24"/>
        </w:rPr>
        <w:t>s</w:t>
      </w:r>
      <w:r w:rsidR="005C5F80">
        <w:rPr>
          <w:rFonts w:ascii="Bookman Old Style" w:hAnsi="Bookman Old Style"/>
          <w:szCs w:val="24"/>
        </w:rPr>
        <w:t xml:space="preserve"> the claimant answered incorrectly established that his misreporting was intentional</w:t>
      </w:r>
      <w:r>
        <w:rPr>
          <w:rFonts w:ascii="Bookman Old Style" w:hAnsi="Bookman Old Style"/>
          <w:szCs w:val="24"/>
        </w:rPr>
        <w:t>, therefore f</w:t>
      </w:r>
      <w:r w:rsidR="005C5F80">
        <w:rPr>
          <w:rFonts w:ascii="Bookman Old Style" w:hAnsi="Bookman Old Style"/>
          <w:szCs w:val="24"/>
        </w:rPr>
        <w:t xml:space="preserve">raud penalties were applied in the </w:t>
      </w:r>
      <w:r w:rsidR="00931A23">
        <w:rPr>
          <w:rFonts w:ascii="Bookman Old Style" w:hAnsi="Bookman Old Style"/>
          <w:szCs w:val="24"/>
        </w:rPr>
        <w:t xml:space="preserve">both the </w:t>
      </w:r>
      <w:r w:rsidR="005C5F80">
        <w:rPr>
          <w:rFonts w:ascii="Bookman Old Style" w:hAnsi="Bookman Old Style"/>
          <w:szCs w:val="24"/>
        </w:rPr>
        <w:t>Division’s determination</w:t>
      </w:r>
      <w:r w:rsidR="00931A23">
        <w:rPr>
          <w:rFonts w:ascii="Bookman Old Style" w:hAnsi="Bookman Old Style"/>
          <w:szCs w:val="24"/>
        </w:rPr>
        <w:t>s</w:t>
      </w:r>
      <w:r w:rsidR="005C5F80">
        <w:rPr>
          <w:rFonts w:ascii="Bookman Old Style" w:hAnsi="Bookman Old Style"/>
          <w:szCs w:val="24"/>
        </w:rPr>
        <w:t>.</w:t>
      </w:r>
    </w:p>
    <w:p w14:paraId="704112DF" w14:textId="77777777" w:rsidR="007C2E81" w:rsidRDefault="007C2E81" w:rsidP="00841163">
      <w:pPr>
        <w:tabs>
          <w:tab w:val="left" w:pos="-1440"/>
          <w:tab w:val="left" w:pos="-720"/>
        </w:tabs>
        <w:rPr>
          <w:rFonts w:ascii="Bookman Old Style" w:hAnsi="Bookman Old Style"/>
          <w:szCs w:val="24"/>
        </w:rPr>
      </w:pPr>
    </w:p>
    <w:p w14:paraId="5CCAB2EA" w14:textId="1D6CABAF" w:rsidR="002429E1" w:rsidRDefault="007C2E81" w:rsidP="00841163">
      <w:pPr>
        <w:tabs>
          <w:tab w:val="left" w:pos="-1440"/>
          <w:tab w:val="left" w:pos="-720"/>
        </w:tabs>
        <w:rPr>
          <w:rFonts w:ascii="Bookman Old Style" w:hAnsi="Bookman Old Style"/>
          <w:szCs w:val="24"/>
        </w:rPr>
      </w:pPr>
      <w:r>
        <w:rPr>
          <w:rFonts w:ascii="Bookman Old Style" w:hAnsi="Bookman Old Style"/>
          <w:szCs w:val="24"/>
        </w:rPr>
        <w:t xml:space="preserve">The investigator did not issue a determination regarding the claimant’s failure to report wages </w:t>
      </w:r>
      <w:r w:rsidR="00B7624B">
        <w:rPr>
          <w:rFonts w:ascii="Bookman Old Style" w:hAnsi="Bookman Old Style"/>
          <w:szCs w:val="24"/>
        </w:rPr>
        <w:t>during the period under review</w:t>
      </w:r>
      <w:r>
        <w:rPr>
          <w:rFonts w:ascii="Bookman Old Style" w:hAnsi="Bookman Old Style"/>
          <w:szCs w:val="24"/>
        </w:rPr>
        <w:t>. The employer did not provide detailed p</w:t>
      </w:r>
      <w:r w:rsidR="00B7624B">
        <w:rPr>
          <w:rFonts w:ascii="Bookman Old Style" w:hAnsi="Bookman Old Style"/>
          <w:szCs w:val="24"/>
        </w:rPr>
        <w:t xml:space="preserve">ayroll information and the claimant was unable to remember when he had worked. The weeks in which it appears that wages were not reported are denied in the determinations regarding the claimant’s ability to work. </w:t>
      </w:r>
    </w:p>
    <w:p w14:paraId="4ACF1FD6" w14:textId="07052631" w:rsidR="000E01AD" w:rsidRDefault="000E01AD" w:rsidP="00841163">
      <w:pPr>
        <w:tabs>
          <w:tab w:val="left" w:pos="-1440"/>
          <w:tab w:val="left" w:pos="-720"/>
        </w:tabs>
        <w:rPr>
          <w:rFonts w:ascii="Bookman Old Style" w:hAnsi="Bookman Old Style"/>
          <w:szCs w:val="24"/>
        </w:rPr>
      </w:pPr>
    </w:p>
    <w:p w14:paraId="6B96EA48" w14:textId="35856B63" w:rsidR="000E01AD" w:rsidRDefault="000E01AD" w:rsidP="00841163">
      <w:pPr>
        <w:tabs>
          <w:tab w:val="left" w:pos="-1440"/>
          <w:tab w:val="left" w:pos="-720"/>
        </w:tabs>
        <w:rPr>
          <w:rFonts w:ascii="Bookman Old Style" w:hAnsi="Bookman Old Style"/>
          <w:szCs w:val="24"/>
        </w:rPr>
      </w:pPr>
      <w:r>
        <w:rPr>
          <w:rFonts w:ascii="Bookman Old Style" w:hAnsi="Bookman Old Style"/>
          <w:szCs w:val="24"/>
        </w:rPr>
        <w:t xml:space="preserve">The claimant </w:t>
      </w:r>
      <w:r w:rsidR="00CE2CA4">
        <w:rPr>
          <w:rFonts w:ascii="Bookman Old Style" w:hAnsi="Bookman Old Style"/>
          <w:szCs w:val="24"/>
        </w:rPr>
        <w:t>stated</w:t>
      </w:r>
      <w:r w:rsidR="00CE49CA">
        <w:rPr>
          <w:rFonts w:ascii="Bookman Old Style" w:hAnsi="Bookman Old Style"/>
          <w:szCs w:val="24"/>
        </w:rPr>
        <w:t xml:space="preserve"> in the hearing</w:t>
      </w:r>
      <w:r>
        <w:rPr>
          <w:rFonts w:ascii="Bookman Old Style" w:hAnsi="Bookman Old Style"/>
          <w:szCs w:val="24"/>
        </w:rPr>
        <w:t xml:space="preserve"> that </w:t>
      </w:r>
      <w:r w:rsidR="005C5F80">
        <w:rPr>
          <w:rFonts w:ascii="Bookman Old Style" w:hAnsi="Bookman Old Style"/>
          <w:szCs w:val="24"/>
        </w:rPr>
        <w:t xml:space="preserve">his condition improved </w:t>
      </w:r>
      <w:r w:rsidR="00D44723">
        <w:rPr>
          <w:rFonts w:ascii="Bookman Old Style" w:hAnsi="Bookman Old Style"/>
          <w:szCs w:val="24"/>
        </w:rPr>
        <w:t xml:space="preserve">recently </w:t>
      </w:r>
      <w:r w:rsidR="005C5F80">
        <w:rPr>
          <w:rFonts w:ascii="Bookman Old Style" w:hAnsi="Bookman Old Style"/>
          <w:szCs w:val="24"/>
        </w:rPr>
        <w:t>and felt</w:t>
      </w:r>
      <w:r>
        <w:rPr>
          <w:rFonts w:ascii="Bookman Old Style" w:hAnsi="Bookman Old Style"/>
          <w:szCs w:val="24"/>
        </w:rPr>
        <w:t xml:space="preserve"> </w:t>
      </w:r>
      <w:r w:rsidR="005C5F80">
        <w:rPr>
          <w:rFonts w:ascii="Bookman Old Style" w:hAnsi="Bookman Old Style"/>
          <w:szCs w:val="24"/>
        </w:rPr>
        <w:t xml:space="preserve">able to work </w:t>
      </w:r>
      <w:r>
        <w:rPr>
          <w:rFonts w:ascii="Bookman Old Style" w:hAnsi="Bookman Old Style"/>
          <w:szCs w:val="24"/>
        </w:rPr>
        <w:t>full-time</w:t>
      </w:r>
      <w:r w:rsidR="005C5F80">
        <w:rPr>
          <w:rFonts w:ascii="Bookman Old Style" w:hAnsi="Bookman Old Style"/>
          <w:szCs w:val="24"/>
        </w:rPr>
        <w:t xml:space="preserve"> </w:t>
      </w:r>
      <w:r>
        <w:rPr>
          <w:rFonts w:ascii="Bookman Old Style" w:hAnsi="Bookman Old Style"/>
          <w:szCs w:val="24"/>
        </w:rPr>
        <w:t xml:space="preserve">in February 2023 and he began searching for full-time work at that point.  </w:t>
      </w:r>
    </w:p>
    <w:p w14:paraId="5A757C72" w14:textId="68340631" w:rsidR="00931A23" w:rsidRDefault="00931A23" w:rsidP="00841163">
      <w:pPr>
        <w:tabs>
          <w:tab w:val="left" w:pos="-1440"/>
          <w:tab w:val="left" w:pos="-720"/>
        </w:tabs>
        <w:rPr>
          <w:rFonts w:ascii="Bookman Old Style" w:hAnsi="Bookman Old Style"/>
          <w:szCs w:val="24"/>
        </w:rPr>
      </w:pPr>
    </w:p>
    <w:p w14:paraId="2EDE6B68" w14:textId="25CB33F3" w:rsidR="00931A23" w:rsidRDefault="00931A23" w:rsidP="00841163">
      <w:pPr>
        <w:tabs>
          <w:tab w:val="left" w:pos="-1440"/>
          <w:tab w:val="left" w:pos="-720"/>
        </w:tabs>
        <w:rPr>
          <w:rFonts w:ascii="Bookman Old Style" w:hAnsi="Bookman Old Style"/>
          <w:szCs w:val="24"/>
        </w:rPr>
      </w:pPr>
    </w:p>
    <w:p w14:paraId="7F94A978" w14:textId="053669A4" w:rsidR="00931A23" w:rsidRDefault="00931A23" w:rsidP="00841163">
      <w:pPr>
        <w:tabs>
          <w:tab w:val="left" w:pos="-1440"/>
          <w:tab w:val="left" w:pos="-720"/>
        </w:tabs>
        <w:rPr>
          <w:rFonts w:ascii="Bookman Old Style" w:hAnsi="Bookman Old Style"/>
          <w:szCs w:val="24"/>
        </w:rPr>
      </w:pPr>
    </w:p>
    <w:p w14:paraId="137F7499" w14:textId="1BA8D804" w:rsidR="00931A23" w:rsidRDefault="00931A23" w:rsidP="00841163">
      <w:pPr>
        <w:tabs>
          <w:tab w:val="left" w:pos="-1440"/>
          <w:tab w:val="left" w:pos="-720"/>
        </w:tabs>
        <w:rPr>
          <w:rFonts w:ascii="Bookman Old Style" w:hAnsi="Bookman Old Style"/>
          <w:szCs w:val="24"/>
        </w:rPr>
      </w:pPr>
    </w:p>
    <w:p w14:paraId="3773E167" w14:textId="77777777" w:rsidR="00931A23" w:rsidRDefault="00931A23" w:rsidP="00841163">
      <w:pPr>
        <w:tabs>
          <w:tab w:val="left" w:pos="-1440"/>
          <w:tab w:val="left" w:pos="-720"/>
        </w:tabs>
        <w:rPr>
          <w:rFonts w:ascii="Bookman Old Style" w:hAnsi="Bookman Old Style"/>
          <w:szCs w:val="24"/>
        </w:rPr>
      </w:pPr>
    </w:p>
    <w:p w14:paraId="0D66FABA" w14:textId="77777777" w:rsidR="00A436CE" w:rsidRPr="00202779" w:rsidRDefault="00A436CE" w:rsidP="00841163">
      <w:pPr>
        <w:tabs>
          <w:tab w:val="left" w:pos="-1440"/>
          <w:tab w:val="left" w:pos="-720"/>
        </w:tabs>
        <w:rPr>
          <w:rFonts w:ascii="Bookman Old Style" w:hAnsi="Bookman Old Style"/>
          <w:szCs w:val="24"/>
        </w:rPr>
      </w:pPr>
    </w:p>
    <w:p w14:paraId="23B032EF" w14:textId="77777777" w:rsidR="00CA478E" w:rsidRPr="00202779" w:rsidRDefault="00CA478E" w:rsidP="00202779">
      <w:pPr>
        <w:jc w:val="center"/>
        <w:rPr>
          <w:rFonts w:ascii="Bookman Old Style" w:hAnsi="Bookman Old Style"/>
          <w:b/>
          <w:szCs w:val="24"/>
        </w:rPr>
      </w:pPr>
      <w:r w:rsidRPr="00202779">
        <w:rPr>
          <w:rFonts w:ascii="Bookman Old Style" w:hAnsi="Bookman Old Style"/>
          <w:b/>
          <w:szCs w:val="24"/>
        </w:rPr>
        <w:lastRenderedPageBreak/>
        <w:t>PROVISIONS OF LAW</w:t>
      </w:r>
    </w:p>
    <w:p w14:paraId="399EBF89" w14:textId="77777777" w:rsidR="00A572ED" w:rsidRPr="00202779" w:rsidRDefault="00A572ED" w:rsidP="00202779">
      <w:pPr>
        <w:jc w:val="center"/>
        <w:rPr>
          <w:rFonts w:ascii="Bookman Old Style" w:hAnsi="Bookman Old Style"/>
          <w:b/>
          <w:szCs w:val="24"/>
        </w:rPr>
      </w:pPr>
    </w:p>
    <w:p w14:paraId="1A26B3E7" w14:textId="77777777" w:rsidR="00696A9C" w:rsidRDefault="00696A9C" w:rsidP="00202779">
      <w:pPr>
        <w:rPr>
          <w:rFonts w:ascii="Bookman Old Style" w:hAnsi="Bookman Old Style"/>
          <w:b/>
          <w:szCs w:val="24"/>
        </w:rPr>
      </w:pPr>
      <w:r w:rsidRPr="00202779">
        <w:rPr>
          <w:rFonts w:ascii="Bookman Old Style" w:hAnsi="Bookman Old Style"/>
          <w:b/>
          <w:szCs w:val="24"/>
        </w:rPr>
        <w:t>AS 23.20.378: Able to work and available for suitable work.</w:t>
      </w:r>
    </w:p>
    <w:p w14:paraId="59D0632F" w14:textId="77777777" w:rsidR="00202779" w:rsidRPr="00202779" w:rsidRDefault="00202779" w:rsidP="00202779">
      <w:pPr>
        <w:rPr>
          <w:rFonts w:ascii="Bookman Old Style" w:hAnsi="Bookman Old Style"/>
          <w:b/>
          <w:szCs w:val="24"/>
        </w:rPr>
      </w:pPr>
    </w:p>
    <w:p w14:paraId="2A79D9BE" w14:textId="77777777" w:rsidR="00696A9C" w:rsidRPr="00202779" w:rsidRDefault="00696A9C" w:rsidP="00202779">
      <w:pPr>
        <w:pStyle w:val="ListParagraph"/>
        <w:numPr>
          <w:ilvl w:val="0"/>
          <w:numId w:val="4"/>
        </w:numPr>
        <w:spacing w:line="240" w:lineRule="auto"/>
        <w:ind w:left="1440" w:hanging="720"/>
        <w:rPr>
          <w:szCs w:val="24"/>
        </w:rPr>
      </w:pPr>
      <w:r w:rsidRPr="00202779">
        <w:rPr>
          <w:szCs w:val="24"/>
        </w:rPr>
        <w:t>An insured worker is entitled to receive waiting-week credit or benefits for a week of unemployment if for that week the insured worker is able to work and available for suitable work …</w:t>
      </w:r>
    </w:p>
    <w:p w14:paraId="1FA3156F" w14:textId="77777777" w:rsidR="00696A9C" w:rsidRDefault="00696A9C" w:rsidP="00202779">
      <w:pPr>
        <w:rPr>
          <w:rFonts w:ascii="Bookman Old Style" w:hAnsi="Bookman Old Style"/>
          <w:b/>
          <w:szCs w:val="24"/>
        </w:rPr>
      </w:pPr>
      <w:r w:rsidRPr="00202779">
        <w:rPr>
          <w:rFonts w:ascii="Bookman Old Style" w:hAnsi="Bookman Old Style"/>
          <w:b/>
          <w:szCs w:val="24"/>
        </w:rPr>
        <w:t>8 AAC 85.350: Able to work and available for suitable work: general provisions.</w:t>
      </w:r>
    </w:p>
    <w:p w14:paraId="4E79FAC5" w14:textId="77777777" w:rsidR="00202779" w:rsidRPr="00202779" w:rsidRDefault="00202779" w:rsidP="00202779">
      <w:pPr>
        <w:rPr>
          <w:rFonts w:ascii="Bookman Old Style" w:hAnsi="Bookman Old Style"/>
          <w:b/>
          <w:szCs w:val="24"/>
        </w:rPr>
      </w:pPr>
    </w:p>
    <w:p w14:paraId="3896414A" w14:textId="77777777" w:rsidR="00696A9C" w:rsidRPr="00202779" w:rsidRDefault="00696A9C" w:rsidP="00202779">
      <w:pPr>
        <w:ind w:left="1440" w:hanging="720"/>
        <w:rPr>
          <w:rFonts w:ascii="Bookman Old Style" w:hAnsi="Bookman Old Style"/>
          <w:szCs w:val="24"/>
        </w:rPr>
      </w:pPr>
      <w:r w:rsidRPr="00202779">
        <w:rPr>
          <w:rFonts w:ascii="Bookman Old Style" w:hAnsi="Bookman Old Style"/>
          <w:szCs w:val="24"/>
        </w:rPr>
        <w:t>(a)</w:t>
      </w:r>
      <w:r w:rsidRPr="00202779">
        <w:rPr>
          <w:rFonts w:ascii="Bookman Old Style" w:hAnsi="Bookman Old Style"/>
          <w:szCs w:val="24"/>
        </w:rPr>
        <w:tab/>
        <w:t xml:space="preserve">A claimant is considered able to work if the claimant is physically and mentally capable of performing work under the usual conditions of employment in the claimant's principal occupation or other occupations for which the claimant is reasonably fitted by training and experience. </w:t>
      </w:r>
    </w:p>
    <w:p w14:paraId="77539908" w14:textId="77777777" w:rsidR="00696A9C" w:rsidRPr="00202779" w:rsidRDefault="00696A9C" w:rsidP="00202779">
      <w:pPr>
        <w:ind w:left="1440" w:hanging="720"/>
        <w:rPr>
          <w:rFonts w:ascii="Bookman Old Style" w:hAnsi="Bookman Old Style"/>
          <w:szCs w:val="24"/>
        </w:rPr>
      </w:pPr>
      <w:r w:rsidRPr="00202779">
        <w:rPr>
          <w:rFonts w:ascii="Bookman Old Style" w:hAnsi="Bookman Old Style"/>
          <w:szCs w:val="24"/>
        </w:rPr>
        <w:t>(b)</w:t>
      </w:r>
      <w:r w:rsidRPr="00202779">
        <w:rPr>
          <w:rFonts w:ascii="Bookman Old Style" w:hAnsi="Bookman Old Style"/>
          <w:szCs w:val="24"/>
        </w:rPr>
        <w:tab/>
        <w:t xml:space="preserve">A claimant is considered available for suitable work for a week if the claimant </w:t>
      </w:r>
    </w:p>
    <w:p w14:paraId="5D22D059" w14:textId="77777777" w:rsidR="00696A9C" w:rsidRPr="00202779" w:rsidRDefault="00696A9C" w:rsidP="00202779">
      <w:pPr>
        <w:ind w:left="720" w:firstLine="720"/>
        <w:rPr>
          <w:rFonts w:ascii="Bookman Old Style" w:hAnsi="Bookman Old Style"/>
          <w:szCs w:val="24"/>
        </w:rPr>
      </w:pPr>
      <w:r w:rsidRPr="00202779">
        <w:rPr>
          <w:rFonts w:ascii="Bookman Old Style" w:hAnsi="Bookman Old Style"/>
          <w:szCs w:val="24"/>
        </w:rPr>
        <w:t>(1)</w:t>
      </w:r>
      <w:r w:rsidRPr="00202779">
        <w:rPr>
          <w:rFonts w:ascii="Bookman Old Style" w:hAnsi="Bookman Old Style"/>
          <w:szCs w:val="24"/>
        </w:rPr>
        <w:tab/>
        <w:t xml:space="preserve">registers for work as required under 8 AAC </w:t>
      </w:r>
      <w:r w:rsidR="00574EA3">
        <w:rPr>
          <w:rFonts w:ascii="Bookman Old Style" w:hAnsi="Bookman Old Style"/>
          <w:szCs w:val="24"/>
        </w:rPr>
        <w:t>85.351;</w:t>
      </w:r>
    </w:p>
    <w:p w14:paraId="1B9FDDB2" w14:textId="77777777"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(2)</w:t>
      </w:r>
      <w:r w:rsidRPr="00202779">
        <w:rPr>
          <w:rFonts w:ascii="Bookman Old Style" w:hAnsi="Bookman Old Style"/>
          <w:szCs w:val="24"/>
        </w:rPr>
        <w:tab/>
        <w:t>makes independent efforts to find work as directed under 8 AAC</w:t>
      </w:r>
      <w:r w:rsidR="00574EA3">
        <w:rPr>
          <w:rFonts w:ascii="Bookman Old Style" w:hAnsi="Bookman Old Style"/>
          <w:szCs w:val="24"/>
        </w:rPr>
        <w:t xml:space="preserve"> 85.352</w:t>
      </w:r>
      <w:r w:rsidRPr="00202779">
        <w:rPr>
          <w:rFonts w:ascii="Bookman Old Style" w:hAnsi="Bookman Old Style"/>
          <w:szCs w:val="24"/>
        </w:rPr>
        <w:t xml:space="preserve"> and 8 AAC </w:t>
      </w:r>
      <w:r w:rsidR="00574EA3">
        <w:rPr>
          <w:rFonts w:ascii="Bookman Old Style" w:hAnsi="Bookman Old Style"/>
          <w:szCs w:val="24"/>
        </w:rPr>
        <w:t>85.355;</w:t>
      </w:r>
    </w:p>
    <w:p w14:paraId="5F08B6B3" w14:textId="77777777"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(3)</w:t>
      </w:r>
      <w:r w:rsidRPr="00202779">
        <w:rPr>
          <w:rFonts w:ascii="Bookman Old Style" w:hAnsi="Bookman Old Style"/>
          <w:szCs w:val="24"/>
        </w:rPr>
        <w:tab/>
        <w:t xml:space="preserve">meets the requirements of 8 AAC </w:t>
      </w:r>
      <w:r w:rsidR="00574EA3">
        <w:rPr>
          <w:rFonts w:ascii="Bookman Old Style" w:hAnsi="Bookman Old Style"/>
          <w:szCs w:val="24"/>
        </w:rPr>
        <w:t>85.353</w:t>
      </w:r>
      <w:r w:rsidRPr="00202779">
        <w:rPr>
          <w:rFonts w:ascii="Bookman Old Style" w:hAnsi="Bookman Old Style"/>
          <w:szCs w:val="24"/>
        </w:rPr>
        <w:t xml:space="preserve"> during periods of travel; </w:t>
      </w:r>
    </w:p>
    <w:p w14:paraId="6C55E457" w14:textId="77777777" w:rsidR="00696A9C" w:rsidRPr="00202779" w:rsidRDefault="00696A9C" w:rsidP="00202779">
      <w:pPr>
        <w:ind w:left="720" w:firstLine="720"/>
        <w:rPr>
          <w:rFonts w:ascii="Bookman Old Style" w:hAnsi="Bookman Old Style"/>
          <w:szCs w:val="24"/>
        </w:rPr>
      </w:pPr>
      <w:r w:rsidRPr="00202779">
        <w:rPr>
          <w:rFonts w:ascii="Bookman Old Style" w:hAnsi="Bookman Old Style"/>
          <w:szCs w:val="24"/>
        </w:rPr>
        <w:t>(4)</w:t>
      </w:r>
      <w:r w:rsidRPr="00202779">
        <w:rPr>
          <w:rFonts w:ascii="Bookman Old Style" w:hAnsi="Bookman Old Style"/>
          <w:szCs w:val="24"/>
        </w:rPr>
        <w:tab/>
        <w:t xml:space="preserve">meets the requirements of 8 AAC </w:t>
      </w:r>
      <w:r w:rsidR="00574EA3">
        <w:rPr>
          <w:rFonts w:ascii="Bookman Old Style" w:hAnsi="Bookman Old Style"/>
          <w:szCs w:val="24"/>
        </w:rPr>
        <w:t>85.356</w:t>
      </w:r>
      <w:r w:rsidRPr="00202779">
        <w:rPr>
          <w:rFonts w:ascii="Bookman Old Style" w:hAnsi="Bookman Old Style"/>
          <w:szCs w:val="24"/>
        </w:rPr>
        <w:t xml:space="preserve"> while in training; </w:t>
      </w:r>
    </w:p>
    <w:p w14:paraId="3625CC5A" w14:textId="77777777"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(5)</w:t>
      </w:r>
      <w:r w:rsidRPr="00202779">
        <w:rPr>
          <w:rFonts w:ascii="Bookman Old Style" w:hAnsi="Bookman Old Style"/>
          <w:szCs w:val="24"/>
        </w:rPr>
        <w:tab/>
        <w:t xml:space="preserve">is willing to accept and perform suitable work which the claimant does not have good cause to refuse; </w:t>
      </w:r>
    </w:p>
    <w:p w14:paraId="631D5E27" w14:textId="77777777"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(6)</w:t>
      </w:r>
      <w:r w:rsidRPr="00202779">
        <w:rPr>
          <w:rFonts w:ascii="Bookman Old Style" w:hAnsi="Bookman Old Style"/>
          <w:szCs w:val="24"/>
        </w:rPr>
        <w:tab/>
        <w:t xml:space="preserve">is available, for at least five working days in the week, to respond promptly to an offer of suitable work; and </w:t>
      </w:r>
    </w:p>
    <w:p w14:paraId="78B1E69D" w14:textId="77777777"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(7)</w:t>
      </w:r>
      <w:r w:rsidRPr="00202779">
        <w:rPr>
          <w:rFonts w:ascii="Bookman Old Style" w:hAnsi="Bookman Old Style"/>
          <w:szCs w:val="24"/>
        </w:rPr>
        <w:tab/>
        <w:t>is available for a substantial amount of full-time employment.</w:t>
      </w:r>
    </w:p>
    <w:p w14:paraId="5BE91D2E" w14:textId="77777777" w:rsidR="00696A9C" w:rsidRPr="00202779" w:rsidRDefault="00696A9C" w:rsidP="00202779">
      <w:pPr>
        <w:ind w:left="2160" w:hanging="720"/>
        <w:rPr>
          <w:rFonts w:ascii="Bookman Old Style" w:hAnsi="Bookman Old Style"/>
          <w:szCs w:val="24"/>
        </w:rPr>
      </w:pPr>
    </w:p>
    <w:p w14:paraId="19114933" w14:textId="77777777" w:rsidR="00696A9C" w:rsidRDefault="00696A9C" w:rsidP="00202779">
      <w:pPr>
        <w:suppressAutoHyphens/>
        <w:rPr>
          <w:rFonts w:ascii="Bookman Old Style" w:hAnsi="Bookman Old Style"/>
          <w:b/>
          <w:spacing w:val="-3"/>
          <w:szCs w:val="24"/>
        </w:rPr>
      </w:pPr>
      <w:r w:rsidRPr="00202779">
        <w:rPr>
          <w:rFonts w:ascii="Bookman Old Style" w:hAnsi="Bookman Old Style"/>
          <w:b/>
          <w:spacing w:val="-3"/>
          <w:szCs w:val="24"/>
        </w:rPr>
        <w:t>AS 23.20.387. Disqualification for misrepresentation.</w:t>
      </w:r>
    </w:p>
    <w:p w14:paraId="4731FB0D" w14:textId="77777777" w:rsidR="00202779" w:rsidRPr="00202779" w:rsidRDefault="00202779" w:rsidP="00202779">
      <w:pPr>
        <w:suppressAutoHyphens/>
        <w:rPr>
          <w:rFonts w:ascii="Bookman Old Style" w:hAnsi="Bookman Old Style"/>
          <w:b/>
          <w:spacing w:val="-3"/>
          <w:szCs w:val="24"/>
        </w:rPr>
      </w:pPr>
    </w:p>
    <w:p w14:paraId="6378ED2C" w14:textId="77777777" w:rsidR="00696A9C" w:rsidRPr="00202779" w:rsidRDefault="00696A9C" w:rsidP="00202779">
      <w:pPr>
        <w:tabs>
          <w:tab w:val="left" w:pos="0"/>
          <w:tab w:val="left" w:pos="1440"/>
          <w:tab w:val="left" w:pos="6336"/>
        </w:tabs>
        <w:suppressAutoHyphens/>
        <w:ind w:left="1440" w:hanging="720"/>
        <w:rPr>
          <w:rFonts w:ascii="Bookman Old Style" w:hAnsi="Bookman Old Style"/>
          <w:spacing w:val="-3"/>
          <w:szCs w:val="24"/>
        </w:rPr>
      </w:pPr>
      <w:r w:rsidRPr="00202779">
        <w:rPr>
          <w:rFonts w:ascii="Bookman Old Style" w:hAnsi="Bookman Old Style"/>
          <w:spacing w:val="-3"/>
          <w:szCs w:val="24"/>
        </w:rPr>
        <w:t>(a)</w:t>
      </w:r>
      <w:r w:rsidRPr="00202779">
        <w:rPr>
          <w:rFonts w:ascii="Bookman Old Style" w:hAnsi="Bookman Old Style"/>
          <w:spacing w:val="-3"/>
          <w:szCs w:val="24"/>
        </w:rPr>
        <w:tab/>
        <w:t>An insured worker is disqualified for benefits for the week with respect to which the false statement or misrepresentation was made and for an additional period of not less than six weeks or more than 52 weeks if the department determines that the insured worker has knowingly made a false statement or misrepresentation of a material fact or knowingly failed to report a material fact with intent to obtain or increase benefits under this chapter. The length of the additional disqualification and the beginning date of that disqualification shall be determined by the department according to the circumstances in each case.</w:t>
      </w:r>
    </w:p>
    <w:p w14:paraId="312FADD1" w14:textId="77777777" w:rsidR="00696A9C" w:rsidRPr="00202779" w:rsidRDefault="00696A9C" w:rsidP="00202779">
      <w:pPr>
        <w:tabs>
          <w:tab w:val="left" w:pos="0"/>
          <w:tab w:val="left" w:pos="1440"/>
          <w:tab w:val="left" w:pos="6336"/>
        </w:tabs>
        <w:suppressAutoHyphens/>
        <w:ind w:left="1440" w:hanging="720"/>
        <w:rPr>
          <w:rFonts w:ascii="Bookman Old Style" w:hAnsi="Bookman Old Style"/>
          <w:spacing w:val="-3"/>
          <w:szCs w:val="24"/>
        </w:rPr>
      </w:pPr>
      <w:r w:rsidRPr="00202779">
        <w:rPr>
          <w:rFonts w:ascii="Bookman Old Style" w:hAnsi="Bookman Old Style"/>
          <w:spacing w:val="-3"/>
          <w:szCs w:val="24"/>
        </w:rPr>
        <w:t>(b)</w:t>
      </w:r>
      <w:r w:rsidRPr="00202779">
        <w:rPr>
          <w:rFonts w:ascii="Bookman Old Style" w:hAnsi="Bookman Old Style"/>
          <w:spacing w:val="-3"/>
          <w:szCs w:val="24"/>
        </w:rPr>
        <w:tab/>
        <w:t xml:space="preserve">A person may not be disqualified from receiving benefits under this section unless there is documented evidence that the person has made a false statement or a misrepresentation as to a material fact or has failed to disclose a material fact. Before a determination of fraudulent misrepresentation or nondisclosure may be made, there </w:t>
      </w:r>
      <w:r w:rsidRPr="00202779">
        <w:rPr>
          <w:rFonts w:ascii="Bookman Old Style" w:hAnsi="Bookman Old Style"/>
          <w:spacing w:val="-3"/>
          <w:szCs w:val="24"/>
        </w:rPr>
        <w:lastRenderedPageBreak/>
        <w:t>must be a preponderance of evidence of an intention to defraud, and the false statement or misrepresentation must be shown to be knowing and to involve a material fact.</w:t>
      </w:r>
    </w:p>
    <w:p w14:paraId="0D2BF5EF" w14:textId="77777777" w:rsidR="00696A9C" w:rsidRPr="00202779" w:rsidRDefault="00696A9C" w:rsidP="00202779">
      <w:pPr>
        <w:tabs>
          <w:tab w:val="left" w:pos="0"/>
          <w:tab w:val="left" w:pos="1440"/>
          <w:tab w:val="left" w:pos="6336"/>
        </w:tabs>
        <w:suppressAutoHyphens/>
        <w:ind w:left="1440" w:hanging="720"/>
        <w:rPr>
          <w:rFonts w:ascii="Bookman Old Style" w:hAnsi="Bookman Old Style"/>
          <w:spacing w:val="-3"/>
          <w:szCs w:val="24"/>
        </w:rPr>
      </w:pPr>
    </w:p>
    <w:p w14:paraId="6A867E7B" w14:textId="77777777" w:rsidR="00696A9C" w:rsidRDefault="00696A9C" w:rsidP="00202779">
      <w:pPr>
        <w:suppressAutoHyphens/>
        <w:rPr>
          <w:rFonts w:ascii="Bookman Old Style" w:hAnsi="Bookman Old Style"/>
          <w:b/>
          <w:spacing w:val="-3"/>
          <w:szCs w:val="24"/>
        </w:rPr>
      </w:pPr>
      <w:r w:rsidRPr="00202779">
        <w:rPr>
          <w:rFonts w:ascii="Bookman Old Style" w:hAnsi="Bookman Old Style"/>
          <w:b/>
          <w:spacing w:val="-3"/>
          <w:szCs w:val="24"/>
        </w:rPr>
        <w:t>AS 23.20.390. Recovery of improper payments; penalty.</w:t>
      </w:r>
    </w:p>
    <w:p w14:paraId="44AF186A" w14:textId="77777777" w:rsidR="00202779" w:rsidRPr="00202779" w:rsidRDefault="00202779" w:rsidP="00202779">
      <w:pPr>
        <w:suppressAutoHyphens/>
        <w:rPr>
          <w:rFonts w:ascii="Bookman Old Style" w:hAnsi="Bookman Old Style"/>
          <w:spacing w:val="-3"/>
          <w:szCs w:val="24"/>
        </w:rPr>
      </w:pPr>
    </w:p>
    <w:p w14:paraId="0C486B49" w14:textId="77777777" w:rsidR="00696A9C" w:rsidRPr="00202779" w:rsidRDefault="00696A9C" w:rsidP="00202779">
      <w:pPr>
        <w:suppressAutoHyphens/>
        <w:ind w:left="1440" w:hanging="720"/>
        <w:rPr>
          <w:rFonts w:ascii="Bookman Old Style" w:hAnsi="Bookman Old Style"/>
          <w:spacing w:val="-3"/>
          <w:szCs w:val="24"/>
        </w:rPr>
      </w:pPr>
      <w:r w:rsidRPr="00202779">
        <w:rPr>
          <w:rFonts w:ascii="Bookman Old Style" w:hAnsi="Bookman Old Style"/>
          <w:spacing w:val="-3"/>
          <w:szCs w:val="24"/>
        </w:rPr>
        <w:t>(a)</w:t>
      </w:r>
      <w:r w:rsidRPr="00202779">
        <w:rPr>
          <w:rFonts w:ascii="Bookman Old Style" w:hAnsi="Bookman Old Style"/>
          <w:spacing w:val="-3"/>
          <w:szCs w:val="24"/>
        </w:rPr>
        <w:tab/>
        <w:t>An individual who receives a sum as benefits from the unemployment compensation fund when not entitled to it under this chapter is liable to the fund for the sum improperly paid to the individual.</w:t>
      </w:r>
    </w:p>
    <w:p w14:paraId="51487BA7" w14:textId="77777777" w:rsidR="00696A9C" w:rsidRPr="00202779" w:rsidRDefault="00696A9C" w:rsidP="00202779">
      <w:pPr>
        <w:suppressAutoHyphens/>
        <w:ind w:left="1440" w:hanging="720"/>
        <w:rPr>
          <w:rFonts w:ascii="Bookman Old Style" w:hAnsi="Bookman Old Style"/>
          <w:spacing w:val="-3"/>
          <w:szCs w:val="24"/>
        </w:rPr>
      </w:pPr>
      <w:r w:rsidRPr="00202779">
        <w:rPr>
          <w:rFonts w:ascii="Bookman Old Style" w:hAnsi="Bookman Old Style"/>
          <w:spacing w:val="-3"/>
          <w:szCs w:val="24"/>
        </w:rPr>
        <w:t>(f)</w:t>
      </w:r>
      <w:r w:rsidRPr="00202779">
        <w:rPr>
          <w:rFonts w:ascii="Bookman Old Style" w:hAnsi="Bookman Old Style"/>
          <w:spacing w:val="-3"/>
          <w:szCs w:val="24"/>
        </w:rPr>
        <w:tab/>
        <w:t xml:space="preserve">In addition to the liability under (a) of this section for the amount of benefits improperly paid, an individual who is disqualified from receipt of benefits under AS 23.20.387 is liable to the department for a penalty in an amount equal to 50 percent of the benefits that were obtained by </w:t>
      </w:r>
      <w:r w:rsidRPr="00202779">
        <w:rPr>
          <w:rFonts w:ascii="Bookman Old Style" w:hAnsi="Bookman Old Style"/>
          <w:spacing w:val="-3"/>
          <w:szCs w:val="24"/>
        </w:rPr>
        <w:tab/>
        <w:t>knowingly making a false statement or misrepresenting a material fact, or knowingly failing to report a material fact, with the intent to obtain or increase benefits under this chapter. The department may, under regulations adopted under this chapter, waive the collection of a penalty under this section. The department shall deposit into the general fund the penalty that it collects.</w:t>
      </w:r>
    </w:p>
    <w:p w14:paraId="64BC8EFB" w14:textId="77777777" w:rsidR="00780095" w:rsidRPr="00202779" w:rsidRDefault="00780095" w:rsidP="00202779">
      <w:pPr>
        <w:tabs>
          <w:tab w:val="left" w:pos="-1440"/>
          <w:tab w:val="left" w:pos="-720"/>
        </w:tabs>
        <w:suppressAutoHyphens/>
        <w:rPr>
          <w:rFonts w:ascii="Bookman Old Style" w:hAnsi="Bookman Old Style"/>
          <w:szCs w:val="24"/>
        </w:rPr>
      </w:pPr>
    </w:p>
    <w:p w14:paraId="30C620CE" w14:textId="77777777" w:rsidR="00780095" w:rsidRPr="00202779" w:rsidRDefault="00780095" w:rsidP="00202779">
      <w:pPr>
        <w:pStyle w:val="Heading1"/>
        <w:rPr>
          <w:rFonts w:ascii="Bookman Old Style" w:hAnsi="Bookman Old Style"/>
          <w:szCs w:val="24"/>
          <w:u w:val="none"/>
        </w:rPr>
      </w:pPr>
      <w:r w:rsidRPr="00202779">
        <w:rPr>
          <w:rFonts w:ascii="Bookman Old Style" w:hAnsi="Bookman Old Style"/>
          <w:szCs w:val="24"/>
          <w:u w:val="none"/>
        </w:rPr>
        <w:t>CONCLUSION</w:t>
      </w:r>
    </w:p>
    <w:p w14:paraId="3BE54EB6" w14:textId="77777777" w:rsidR="00341E3C" w:rsidRPr="00202779" w:rsidRDefault="00341E3C" w:rsidP="00202779">
      <w:pPr>
        <w:rPr>
          <w:rFonts w:ascii="Bookman Old Style" w:hAnsi="Bookman Old Style"/>
          <w:szCs w:val="24"/>
        </w:rPr>
      </w:pPr>
    </w:p>
    <w:p w14:paraId="01C483BB" w14:textId="27E62ABB" w:rsidR="00F16455"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 xml:space="preserve">The first issue is whether the claimant was </w:t>
      </w:r>
      <w:r w:rsidR="009118F5">
        <w:rPr>
          <w:rFonts w:ascii="Bookman Old Style" w:hAnsi="Bookman Old Style"/>
          <w:szCs w:val="24"/>
        </w:rPr>
        <w:t xml:space="preserve">able to work and </w:t>
      </w:r>
      <w:r w:rsidRPr="00202779">
        <w:rPr>
          <w:rFonts w:ascii="Bookman Old Style" w:hAnsi="Bookman Old Style"/>
          <w:szCs w:val="24"/>
        </w:rPr>
        <w:t xml:space="preserve">available for work during </w:t>
      </w:r>
      <w:r w:rsidR="009118F5">
        <w:rPr>
          <w:rFonts w:ascii="Bookman Old Style" w:hAnsi="Bookman Old Style"/>
          <w:szCs w:val="24"/>
        </w:rPr>
        <w:t>the period</w:t>
      </w:r>
      <w:r w:rsidR="00931A23">
        <w:rPr>
          <w:rFonts w:ascii="Bookman Old Style" w:hAnsi="Bookman Old Style"/>
          <w:szCs w:val="24"/>
        </w:rPr>
        <w:t>s</w:t>
      </w:r>
      <w:r w:rsidR="009118F5">
        <w:rPr>
          <w:rFonts w:ascii="Bookman Old Style" w:hAnsi="Bookman Old Style"/>
          <w:szCs w:val="24"/>
        </w:rPr>
        <w:t xml:space="preserve"> under review.</w:t>
      </w:r>
      <w:r w:rsidR="00D87D07">
        <w:rPr>
          <w:rFonts w:ascii="Bookman Old Style" w:hAnsi="Bookman Old Style"/>
          <w:szCs w:val="24"/>
        </w:rPr>
        <w:t xml:space="preserve"> </w:t>
      </w:r>
      <w:r w:rsidR="00F16455">
        <w:rPr>
          <w:rFonts w:ascii="Bookman Old Style" w:hAnsi="Bookman Old Style"/>
          <w:szCs w:val="24"/>
        </w:rPr>
        <w:t>Alaska Statu</w:t>
      </w:r>
      <w:r w:rsidR="00931A23">
        <w:rPr>
          <w:rFonts w:ascii="Bookman Old Style" w:hAnsi="Bookman Old Style"/>
          <w:szCs w:val="24"/>
        </w:rPr>
        <w:t>t</w:t>
      </w:r>
      <w:r w:rsidR="00F16455">
        <w:rPr>
          <w:rFonts w:ascii="Bookman Old Style" w:hAnsi="Bookman Old Style"/>
          <w:szCs w:val="24"/>
        </w:rPr>
        <w:t>e 23.30.</w:t>
      </w:r>
      <w:r w:rsidR="00F16455" w:rsidRPr="00F16455">
        <w:rPr>
          <w:rFonts w:ascii="Bookman Old Style" w:hAnsi="Bookman Old Style"/>
          <w:szCs w:val="24"/>
        </w:rPr>
        <w:t xml:space="preserve">378 </w:t>
      </w:r>
      <w:r w:rsidR="00F16455">
        <w:rPr>
          <w:rFonts w:ascii="Bookman Old Style" w:hAnsi="Bookman Old Style"/>
          <w:szCs w:val="24"/>
        </w:rPr>
        <w:t>holds that a</w:t>
      </w:r>
      <w:r w:rsidR="00F16455" w:rsidRPr="00F16455">
        <w:rPr>
          <w:rFonts w:ascii="Bookman Old Style" w:hAnsi="Bookman Old Style"/>
          <w:szCs w:val="24"/>
        </w:rPr>
        <w:t xml:space="preserve"> worker is entitled to receive waiting-week credit or benefits for a week of unemployment if for that week the worker is able to work and</w:t>
      </w:r>
      <w:r w:rsidR="00C4288C">
        <w:rPr>
          <w:rFonts w:ascii="Bookman Old Style" w:hAnsi="Bookman Old Style"/>
          <w:szCs w:val="24"/>
        </w:rPr>
        <w:t xml:space="preserve"> is</w:t>
      </w:r>
      <w:r w:rsidR="00F16455" w:rsidRPr="00F16455">
        <w:rPr>
          <w:rFonts w:ascii="Bookman Old Style" w:hAnsi="Bookman Old Style"/>
          <w:szCs w:val="24"/>
        </w:rPr>
        <w:t xml:space="preserve"> available for suitable work</w:t>
      </w:r>
      <w:r w:rsidR="00F16455">
        <w:rPr>
          <w:rFonts w:ascii="Bookman Old Style" w:hAnsi="Bookman Old Style"/>
          <w:szCs w:val="24"/>
        </w:rPr>
        <w:t>. Regulation 8 AAC 85.350 holds that a</w:t>
      </w:r>
      <w:r w:rsidR="00F16455" w:rsidRPr="00202779">
        <w:rPr>
          <w:rFonts w:ascii="Bookman Old Style" w:hAnsi="Bookman Old Style"/>
          <w:szCs w:val="24"/>
        </w:rPr>
        <w:t xml:space="preserve"> claimant is considered able to work if the claimant is physically and mentally capable of performing work under the usual conditions of employment in the claimant's principal occupation or other occupations for which the claimant is reasonably fitted by training and experience</w:t>
      </w:r>
      <w:r w:rsidR="00C4288C">
        <w:rPr>
          <w:rFonts w:ascii="Bookman Old Style" w:hAnsi="Bookman Old Style"/>
          <w:szCs w:val="24"/>
        </w:rPr>
        <w:t xml:space="preserve">. The claimant must be available for a substantial amount of full-time employment. </w:t>
      </w:r>
    </w:p>
    <w:p w14:paraId="39F23739" w14:textId="77777777" w:rsidR="00F16455" w:rsidRDefault="00F16455" w:rsidP="00202779">
      <w:pPr>
        <w:tabs>
          <w:tab w:val="left" w:pos="-1440"/>
          <w:tab w:val="left" w:pos="-720"/>
        </w:tabs>
        <w:rPr>
          <w:rFonts w:ascii="Bookman Old Style" w:hAnsi="Bookman Old Style"/>
          <w:szCs w:val="24"/>
        </w:rPr>
      </w:pPr>
    </w:p>
    <w:p w14:paraId="670967B8" w14:textId="7F627118" w:rsidR="00696A9C" w:rsidRDefault="00D87D07" w:rsidP="00202779">
      <w:pPr>
        <w:tabs>
          <w:tab w:val="left" w:pos="-1440"/>
          <w:tab w:val="left" w:pos="-720"/>
        </w:tabs>
        <w:rPr>
          <w:rFonts w:ascii="Bookman Old Style" w:hAnsi="Bookman Old Style"/>
          <w:szCs w:val="24"/>
        </w:rPr>
      </w:pPr>
      <w:r>
        <w:rPr>
          <w:rFonts w:ascii="Bookman Old Style" w:hAnsi="Bookman Old Style"/>
          <w:szCs w:val="24"/>
        </w:rPr>
        <w:t>The claimant stated that he was affected with a medical condition</w:t>
      </w:r>
      <w:r w:rsidR="0044425D">
        <w:rPr>
          <w:rFonts w:ascii="Bookman Old Style" w:hAnsi="Bookman Old Style"/>
          <w:szCs w:val="24"/>
        </w:rPr>
        <w:t xml:space="preserve"> which began</w:t>
      </w:r>
      <w:r>
        <w:rPr>
          <w:rFonts w:ascii="Bookman Old Style" w:hAnsi="Bookman Old Style"/>
          <w:szCs w:val="24"/>
        </w:rPr>
        <w:t xml:space="preserve"> in 2016 </w:t>
      </w:r>
      <w:r w:rsidR="0044425D">
        <w:rPr>
          <w:rFonts w:ascii="Bookman Old Style" w:hAnsi="Bookman Old Style"/>
          <w:szCs w:val="24"/>
        </w:rPr>
        <w:t xml:space="preserve">and </w:t>
      </w:r>
      <w:r>
        <w:rPr>
          <w:rFonts w:ascii="Bookman Old Style" w:hAnsi="Bookman Old Style"/>
          <w:szCs w:val="24"/>
        </w:rPr>
        <w:t>which prevented him from working full time</w:t>
      </w:r>
      <w:r w:rsidR="00C4288C">
        <w:rPr>
          <w:rFonts w:ascii="Bookman Old Style" w:hAnsi="Bookman Old Style"/>
          <w:szCs w:val="24"/>
        </w:rPr>
        <w:t xml:space="preserve"> through February 2023</w:t>
      </w:r>
      <w:r>
        <w:rPr>
          <w:rFonts w:ascii="Bookman Old Style" w:hAnsi="Bookman Old Style"/>
          <w:szCs w:val="24"/>
        </w:rPr>
        <w:t xml:space="preserve">. Although </w:t>
      </w:r>
      <w:r w:rsidR="00C4288C">
        <w:rPr>
          <w:rFonts w:ascii="Bookman Old Style" w:hAnsi="Bookman Old Style"/>
          <w:szCs w:val="24"/>
        </w:rPr>
        <w:t>the claimant</w:t>
      </w:r>
      <w:r>
        <w:rPr>
          <w:rFonts w:ascii="Bookman Old Style" w:hAnsi="Bookman Old Style"/>
          <w:szCs w:val="24"/>
        </w:rPr>
        <w:t xml:space="preserve"> wanted to work full time, his employer would not schedule him for full-time work because he needed to lay down too often.  The claimant’s doctor advised him he should rest for a while, and the claimant quit his job in December 2016 because of his medical condition.  The claimant began claiming unemployment benefits in the week ending January 28, 2017 and filed certifications to claim benefits through September 9, 2017. He began claiming benefits again in the week ending April 25, 2020 and continued through January 9, 2021. By his own admission, the claimant was not physically able to work full time at any point when he claimed unemployment benefits</w:t>
      </w:r>
      <w:r w:rsidR="00F16455">
        <w:rPr>
          <w:rFonts w:ascii="Bookman Old Style" w:hAnsi="Bookman Old Style"/>
          <w:szCs w:val="24"/>
        </w:rPr>
        <w:t xml:space="preserve">, therefore he is not eligible for benefits in the weeks under review. </w:t>
      </w:r>
    </w:p>
    <w:p w14:paraId="1D4211DF" w14:textId="77777777" w:rsidR="009118F5" w:rsidRPr="00202779" w:rsidRDefault="009118F5" w:rsidP="00202779">
      <w:pPr>
        <w:tabs>
          <w:tab w:val="left" w:pos="-1440"/>
          <w:tab w:val="left" w:pos="-720"/>
        </w:tabs>
        <w:rPr>
          <w:rFonts w:ascii="Bookman Old Style" w:hAnsi="Bookman Old Style"/>
          <w:szCs w:val="24"/>
        </w:rPr>
      </w:pPr>
    </w:p>
    <w:p w14:paraId="0AB45EE6" w14:textId="641A76D9" w:rsidR="00696A9C"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lastRenderedPageBreak/>
        <w:t>The second issue is whether the claimant knowingly made a false statement or misrepresentation in connection with the claim.</w:t>
      </w:r>
      <w:r w:rsidR="00030C41">
        <w:rPr>
          <w:rFonts w:ascii="Bookman Old Style" w:hAnsi="Bookman Old Style"/>
          <w:szCs w:val="24"/>
        </w:rPr>
        <w:t xml:space="preserve"> The claimant held in the hearing that he was confused about how to answer the question regarding his ability to work full time</w:t>
      </w:r>
      <w:r w:rsidR="00C4288C">
        <w:rPr>
          <w:rFonts w:ascii="Bookman Old Style" w:hAnsi="Bookman Old Style"/>
          <w:szCs w:val="24"/>
        </w:rPr>
        <w:t>.</w:t>
      </w:r>
      <w:r w:rsidR="00030C41">
        <w:rPr>
          <w:rFonts w:ascii="Bookman Old Style" w:hAnsi="Bookman Old Style"/>
          <w:szCs w:val="24"/>
        </w:rPr>
        <w:t xml:space="preserve"> </w:t>
      </w:r>
      <w:r w:rsidR="00C4288C">
        <w:rPr>
          <w:rFonts w:ascii="Bookman Old Style" w:hAnsi="Bookman Old Style"/>
          <w:szCs w:val="24"/>
        </w:rPr>
        <w:t>The claimant held that his medication and his illness caused confusion, however the claimant was able to establish multiple benefit claims and regularly file weekly or bi-weekly certifications for a total of 70 weeks. During that time, he did not review his Handbook and he did not ask a claim center representative</w:t>
      </w:r>
      <w:r w:rsidR="00C4288C">
        <w:rPr>
          <w:rFonts w:ascii="Bookman Old Style" w:hAnsi="Bookman Old Style"/>
          <w:szCs w:val="24"/>
        </w:rPr>
        <w:t xml:space="preserve"> how he should answer the question</w:t>
      </w:r>
      <w:r w:rsidR="00C4288C">
        <w:rPr>
          <w:rFonts w:ascii="Bookman Old Style" w:hAnsi="Bookman Old Style"/>
          <w:szCs w:val="24"/>
        </w:rPr>
        <w:t xml:space="preserve">, which clearly and plainly asked if he was able to work full time in each week he was claiming. </w:t>
      </w:r>
    </w:p>
    <w:p w14:paraId="44A94A96" w14:textId="77777777" w:rsidR="00202779" w:rsidRPr="00202779" w:rsidRDefault="00202779" w:rsidP="00202779">
      <w:pPr>
        <w:tabs>
          <w:tab w:val="left" w:pos="-1440"/>
          <w:tab w:val="left" w:pos="-720"/>
        </w:tabs>
        <w:rPr>
          <w:rFonts w:ascii="Bookman Old Style" w:hAnsi="Bookman Old Style"/>
          <w:szCs w:val="24"/>
        </w:rPr>
      </w:pPr>
    </w:p>
    <w:p w14:paraId="2D9F3CB4" w14:textId="77777777" w:rsidR="00696A9C" w:rsidRDefault="00696A9C" w:rsidP="00202779">
      <w:pPr>
        <w:ind w:left="720"/>
        <w:rPr>
          <w:rFonts w:ascii="Bookman Old Style" w:hAnsi="Bookman Old Style"/>
          <w:i/>
          <w:szCs w:val="24"/>
        </w:rPr>
      </w:pPr>
      <w:r w:rsidRPr="00202779">
        <w:rPr>
          <w:rFonts w:ascii="Bookman Old Style" w:hAnsi="Bookman Old Style"/>
          <w:i/>
          <w:szCs w:val="24"/>
        </w:rPr>
        <w:t xml:space="preserve">A presumption of intent to defraud arises on the basis of a falsified claim instrument itself.  The division's claim form has but one purpose.  It is the instrument executed by an individual desirous of receiving unemployment insurance benefits for a specific week.  To this end, it contains clear and unambiguous language detailing the material factors upon which the division will base its decision to pay or not to pay.  In addition, the individual completing the form certifies as to the truth of the answers and as to his understanding that legal penalties otherwise apply.  Thus, once established that a claim instrument has been falsified, the burden of proof shifts to the individual [to establish there was no intent to defraud.]  </w:t>
      </w:r>
      <w:r w:rsidRPr="00202779">
        <w:rPr>
          <w:rFonts w:ascii="Bookman Old Style" w:hAnsi="Bookman Old Style"/>
          <w:i/>
          <w:szCs w:val="24"/>
          <w:u w:val="single"/>
        </w:rPr>
        <w:t>Morton</w:t>
      </w:r>
      <w:r w:rsidRPr="00202779">
        <w:rPr>
          <w:rFonts w:ascii="Bookman Old Style" w:hAnsi="Bookman Old Style"/>
          <w:i/>
          <w:szCs w:val="24"/>
        </w:rPr>
        <w:t>, Com. Dec. 79H-149, 9/14/79.</w:t>
      </w:r>
    </w:p>
    <w:p w14:paraId="50E8818F" w14:textId="77777777" w:rsidR="00202779" w:rsidRPr="00202779" w:rsidRDefault="00202779" w:rsidP="00202779">
      <w:pPr>
        <w:ind w:left="720"/>
        <w:rPr>
          <w:rFonts w:ascii="Bookman Old Style" w:hAnsi="Bookman Old Style"/>
          <w:i/>
          <w:szCs w:val="24"/>
        </w:rPr>
      </w:pPr>
    </w:p>
    <w:p w14:paraId="02BF1F53" w14:textId="77777777" w:rsidR="00696A9C" w:rsidRDefault="00696A9C" w:rsidP="00202779">
      <w:pPr>
        <w:rPr>
          <w:rFonts w:ascii="Bookman Old Style" w:hAnsi="Bookman Old Style"/>
          <w:szCs w:val="24"/>
        </w:rPr>
      </w:pPr>
      <w:r w:rsidRPr="00202779">
        <w:rPr>
          <w:rFonts w:ascii="Bookman Old Style" w:hAnsi="Bookman Old Style"/>
          <w:szCs w:val="24"/>
        </w:rPr>
        <w:t xml:space="preserve">The claimant certified each of the weeks in question. In reaffirming that simply contending a mistake or oversight fails to rebut the presumption of fraud, the Commissioner held as follows in the matter of </w:t>
      </w:r>
      <w:r w:rsidRPr="00202779">
        <w:rPr>
          <w:rFonts w:ascii="Bookman Old Style" w:hAnsi="Bookman Old Style"/>
          <w:szCs w:val="24"/>
          <w:u w:val="single"/>
        </w:rPr>
        <w:t xml:space="preserve">Gillen, </w:t>
      </w:r>
      <w:r w:rsidRPr="00202779">
        <w:rPr>
          <w:rFonts w:ascii="Bookman Old Style" w:hAnsi="Bookman Old Style"/>
          <w:szCs w:val="24"/>
        </w:rPr>
        <w:t xml:space="preserve">Com. Dec. 9121667, December 6, 1991: </w:t>
      </w:r>
    </w:p>
    <w:p w14:paraId="7921547E" w14:textId="77777777" w:rsidR="00202779" w:rsidRPr="00202779" w:rsidRDefault="00202779" w:rsidP="00202779">
      <w:pPr>
        <w:rPr>
          <w:rFonts w:ascii="Bookman Old Style" w:hAnsi="Bookman Old Style"/>
          <w:szCs w:val="24"/>
        </w:rPr>
      </w:pPr>
    </w:p>
    <w:p w14:paraId="0EB35F76" w14:textId="77777777" w:rsidR="00696A9C" w:rsidRDefault="00696A9C" w:rsidP="00202779">
      <w:pPr>
        <w:ind w:left="720"/>
        <w:rPr>
          <w:rFonts w:ascii="Bookman Old Style" w:hAnsi="Bookman Old Style"/>
          <w:i/>
          <w:szCs w:val="24"/>
        </w:rPr>
      </w:pPr>
      <w:r w:rsidRPr="00202779">
        <w:rPr>
          <w:rFonts w:ascii="Bookman Old Style" w:hAnsi="Bookman Old Style"/>
          <w:i/>
          <w:szCs w:val="24"/>
        </w:rPr>
        <w:t>If we were to allow this kind of excuse, the fraud provision would become a dead letter.  Any claimant can come into a hearing and testify that the false claim was a mistake, or that he doesn't know or doesn't remember how the false entries were made.</w:t>
      </w:r>
    </w:p>
    <w:p w14:paraId="1261FBD3" w14:textId="77777777" w:rsidR="00202779" w:rsidRPr="00202779" w:rsidRDefault="00202779" w:rsidP="00202779">
      <w:pPr>
        <w:ind w:left="720"/>
        <w:rPr>
          <w:rFonts w:ascii="Bookman Old Style" w:hAnsi="Bookman Old Style"/>
          <w:i/>
          <w:szCs w:val="24"/>
        </w:rPr>
      </w:pPr>
    </w:p>
    <w:p w14:paraId="08FAD01F" w14:textId="6B4D8582" w:rsidR="00030C41" w:rsidRDefault="00030C41" w:rsidP="00030C41">
      <w:pPr>
        <w:tabs>
          <w:tab w:val="left" w:pos="-1440"/>
          <w:tab w:val="left" w:pos="-720"/>
        </w:tabs>
        <w:rPr>
          <w:rFonts w:ascii="Bookman Old Style" w:hAnsi="Bookman Old Style"/>
          <w:szCs w:val="24"/>
        </w:rPr>
      </w:pPr>
      <w:r>
        <w:rPr>
          <w:rFonts w:ascii="Bookman Old Style" w:hAnsi="Bookman Old Style"/>
          <w:szCs w:val="24"/>
        </w:rPr>
        <w:t xml:space="preserve">In </w:t>
      </w:r>
      <w:r w:rsidRPr="00334210">
        <w:rPr>
          <w:rFonts w:ascii="Bookman Old Style" w:hAnsi="Bookman Old Style"/>
          <w:szCs w:val="24"/>
          <w:u w:val="single"/>
        </w:rPr>
        <w:t>Lightle</w:t>
      </w:r>
      <w:r w:rsidRPr="00F03A03">
        <w:rPr>
          <w:rFonts w:ascii="Bookman Old Style" w:hAnsi="Bookman Old Style"/>
          <w:szCs w:val="24"/>
        </w:rPr>
        <w:t xml:space="preserve"> v </w:t>
      </w:r>
      <w:r w:rsidRPr="00F03A03">
        <w:rPr>
          <w:rFonts w:ascii="Bookman Old Style" w:hAnsi="Bookman Old Style"/>
          <w:szCs w:val="24"/>
          <w:u w:val="single"/>
        </w:rPr>
        <w:t>State of Alaska, Real Estate Commission</w:t>
      </w:r>
      <w:r>
        <w:rPr>
          <w:rFonts w:ascii="Bookman Old Style" w:hAnsi="Bookman Old Style"/>
          <w:szCs w:val="24"/>
        </w:rPr>
        <w:t xml:space="preserve">, October 20, 2006, the Alaska Supreme Court held, “fraudulent refers solely to the maker’s knowledge of the untrue character of his representation.” The Court held that to be fraudulent, it is necessary that a misrepresentation be made with the maker’s purpose to induce the recipient to act in reliance upon the misrepresentation. The Court noted, “this provision does not require the maker of a false statement to act with the specific ‘intent to deceive’; rather it requires the maker to expect that other’s conduct will be influenced.” </w:t>
      </w:r>
    </w:p>
    <w:p w14:paraId="1807AF82" w14:textId="79E4DBA0" w:rsidR="00030C41" w:rsidRDefault="00030C41" w:rsidP="00030C41">
      <w:pPr>
        <w:tabs>
          <w:tab w:val="left" w:pos="-1440"/>
          <w:tab w:val="left" w:pos="-720"/>
        </w:tabs>
        <w:rPr>
          <w:rFonts w:ascii="Bookman Old Style" w:hAnsi="Bookman Old Style"/>
          <w:szCs w:val="24"/>
        </w:rPr>
      </w:pPr>
    </w:p>
    <w:p w14:paraId="5B48D38B" w14:textId="5454EC47" w:rsidR="00950253" w:rsidRDefault="00030C41" w:rsidP="00030C41">
      <w:pPr>
        <w:tabs>
          <w:tab w:val="left" w:pos="-1440"/>
          <w:tab w:val="left" w:pos="-720"/>
        </w:tabs>
        <w:rPr>
          <w:rFonts w:ascii="Bookman Old Style" w:hAnsi="Bookman Old Style"/>
          <w:szCs w:val="24"/>
        </w:rPr>
      </w:pPr>
      <w:r>
        <w:rPr>
          <w:rFonts w:ascii="Bookman Old Style" w:hAnsi="Bookman Old Style"/>
          <w:szCs w:val="24"/>
        </w:rPr>
        <w:t>The claimant in this case knew, or should have known that the Division relied on his answers on the weekly certification form</w:t>
      </w:r>
      <w:r w:rsidR="00C4288C">
        <w:rPr>
          <w:rFonts w:ascii="Bookman Old Style" w:hAnsi="Bookman Old Style"/>
          <w:szCs w:val="24"/>
        </w:rPr>
        <w:t>s</w:t>
      </w:r>
      <w:r>
        <w:rPr>
          <w:rFonts w:ascii="Bookman Old Style" w:hAnsi="Bookman Old Style"/>
          <w:szCs w:val="24"/>
        </w:rPr>
        <w:t xml:space="preserve"> to determine </w:t>
      </w:r>
      <w:r w:rsidR="00950253">
        <w:rPr>
          <w:rFonts w:ascii="Bookman Old Style" w:hAnsi="Bookman Old Style"/>
          <w:szCs w:val="24"/>
        </w:rPr>
        <w:t>his</w:t>
      </w:r>
      <w:r>
        <w:rPr>
          <w:rFonts w:ascii="Bookman Old Style" w:hAnsi="Bookman Old Style"/>
          <w:szCs w:val="24"/>
        </w:rPr>
        <w:t xml:space="preserve"> eligibility for benefits</w:t>
      </w:r>
      <w:r w:rsidR="00950253">
        <w:rPr>
          <w:rFonts w:ascii="Bookman Old Style" w:hAnsi="Bookman Old Style"/>
          <w:szCs w:val="24"/>
        </w:rPr>
        <w:t xml:space="preserve">, yet he answered incorrectly that he was able to work full time each week he claimed benefits. </w:t>
      </w:r>
      <w:r>
        <w:rPr>
          <w:rFonts w:ascii="Bookman Old Style" w:hAnsi="Bookman Old Style"/>
          <w:szCs w:val="24"/>
        </w:rPr>
        <w:t xml:space="preserve">  </w:t>
      </w:r>
    </w:p>
    <w:p w14:paraId="52835CE6" w14:textId="77777777" w:rsidR="00950253" w:rsidRDefault="00950253" w:rsidP="00030C41">
      <w:pPr>
        <w:tabs>
          <w:tab w:val="left" w:pos="-1440"/>
          <w:tab w:val="left" w:pos="-720"/>
        </w:tabs>
        <w:rPr>
          <w:rFonts w:ascii="Bookman Old Style" w:hAnsi="Bookman Old Style"/>
          <w:szCs w:val="24"/>
        </w:rPr>
      </w:pPr>
    </w:p>
    <w:p w14:paraId="5BCA7B50" w14:textId="6D24A203" w:rsidR="00030C41" w:rsidRDefault="00030C41" w:rsidP="00030C41">
      <w:pPr>
        <w:tabs>
          <w:tab w:val="left" w:pos="-1440"/>
          <w:tab w:val="left" w:pos="-720"/>
        </w:tabs>
        <w:rPr>
          <w:rFonts w:ascii="Bookman Old Style" w:hAnsi="Bookman Old Style"/>
          <w:szCs w:val="24"/>
        </w:rPr>
      </w:pPr>
      <w:r>
        <w:rPr>
          <w:rFonts w:ascii="Bookman Old Style" w:hAnsi="Bookman Old Style"/>
          <w:szCs w:val="24"/>
        </w:rPr>
        <w:lastRenderedPageBreak/>
        <w:t xml:space="preserve">The Division could not provide copies of the certifications provided by the claimant for weeks ending January 28, 2017 through September 9, 2017. The </w:t>
      </w:r>
      <w:r w:rsidR="00C4288C">
        <w:rPr>
          <w:rFonts w:ascii="Bookman Old Style" w:hAnsi="Bookman Old Style"/>
          <w:szCs w:val="24"/>
        </w:rPr>
        <w:t>Division’s i</w:t>
      </w:r>
      <w:r>
        <w:rPr>
          <w:rFonts w:ascii="Bookman Old Style" w:hAnsi="Bookman Old Style"/>
          <w:szCs w:val="24"/>
        </w:rPr>
        <w:t xml:space="preserve">nvestigator </w:t>
      </w:r>
      <w:r w:rsidR="00950253">
        <w:rPr>
          <w:rFonts w:ascii="Bookman Old Style" w:hAnsi="Bookman Old Style"/>
          <w:szCs w:val="24"/>
        </w:rPr>
        <w:t>re</w:t>
      </w:r>
      <w:r>
        <w:rPr>
          <w:rFonts w:ascii="Bookman Old Style" w:hAnsi="Bookman Old Style"/>
          <w:szCs w:val="24"/>
        </w:rPr>
        <w:t>viewed the certifications at the time she issued the determination denying benefits</w:t>
      </w:r>
      <w:r w:rsidR="00C4288C">
        <w:rPr>
          <w:rFonts w:ascii="Bookman Old Style" w:hAnsi="Bookman Old Style"/>
          <w:szCs w:val="24"/>
        </w:rPr>
        <w:t xml:space="preserve"> and she testified that the claimant answered that he was available to work full-time each week during that period. </w:t>
      </w:r>
      <w:r>
        <w:rPr>
          <w:rFonts w:ascii="Bookman Old Style" w:hAnsi="Bookman Old Style"/>
          <w:szCs w:val="24"/>
        </w:rPr>
        <w:t xml:space="preserve"> </w:t>
      </w:r>
      <w:r w:rsidR="00C4288C">
        <w:rPr>
          <w:rFonts w:ascii="Bookman Old Style" w:hAnsi="Bookman Old Style"/>
          <w:szCs w:val="24"/>
        </w:rPr>
        <w:t>The</w:t>
      </w:r>
      <w:r>
        <w:rPr>
          <w:rFonts w:ascii="Bookman Old Style" w:hAnsi="Bookman Old Style"/>
          <w:szCs w:val="24"/>
        </w:rPr>
        <w:t xml:space="preserve"> claimant did not </w:t>
      </w:r>
      <w:r w:rsidR="00C4288C">
        <w:rPr>
          <w:rFonts w:ascii="Bookman Old Style" w:hAnsi="Bookman Old Style"/>
          <w:szCs w:val="24"/>
        </w:rPr>
        <w:t>deny</w:t>
      </w:r>
      <w:r>
        <w:rPr>
          <w:rFonts w:ascii="Bookman Old Style" w:hAnsi="Bookman Old Style"/>
          <w:szCs w:val="24"/>
        </w:rPr>
        <w:t xml:space="preserve"> that he reported </w:t>
      </w:r>
      <w:r w:rsidR="00BE4C6E">
        <w:rPr>
          <w:rFonts w:ascii="Bookman Old Style" w:hAnsi="Bookman Old Style"/>
          <w:szCs w:val="24"/>
        </w:rPr>
        <w:t>he was able to work full-time each week</w:t>
      </w:r>
      <w:r w:rsidR="00C4288C">
        <w:rPr>
          <w:rFonts w:ascii="Bookman Old Style" w:hAnsi="Bookman Old Style"/>
          <w:szCs w:val="24"/>
        </w:rPr>
        <w:t xml:space="preserve"> </w:t>
      </w:r>
      <w:r>
        <w:rPr>
          <w:rFonts w:ascii="Bookman Old Style" w:hAnsi="Bookman Old Style"/>
          <w:szCs w:val="24"/>
        </w:rPr>
        <w:t>during that time period</w:t>
      </w:r>
    </w:p>
    <w:p w14:paraId="660C8297" w14:textId="77777777" w:rsidR="00030C41" w:rsidRDefault="00030C41" w:rsidP="00202779">
      <w:pPr>
        <w:tabs>
          <w:tab w:val="left" w:pos="-1440"/>
          <w:tab w:val="left" w:pos="-720"/>
        </w:tabs>
        <w:rPr>
          <w:rFonts w:ascii="Bookman Old Style" w:hAnsi="Bookman Old Style"/>
          <w:szCs w:val="24"/>
        </w:rPr>
      </w:pPr>
    </w:p>
    <w:p w14:paraId="54068BD8" w14:textId="03882ED8" w:rsidR="00696A9C"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 xml:space="preserve">Based upon </w:t>
      </w:r>
      <w:r w:rsidRPr="00202779">
        <w:rPr>
          <w:rFonts w:ascii="Bookman Old Style" w:hAnsi="Bookman Old Style"/>
          <w:szCs w:val="24"/>
          <w:u w:val="single"/>
        </w:rPr>
        <w:t>Morton</w:t>
      </w:r>
      <w:r w:rsidR="00BE4C6E" w:rsidRPr="00BE4C6E">
        <w:rPr>
          <w:rFonts w:ascii="Bookman Old Style" w:hAnsi="Bookman Old Style"/>
          <w:szCs w:val="24"/>
        </w:rPr>
        <w:t xml:space="preserve">, </w:t>
      </w:r>
      <w:r w:rsidR="00BE4C6E">
        <w:rPr>
          <w:rFonts w:ascii="Bookman Old Style" w:hAnsi="Bookman Old Style"/>
          <w:szCs w:val="24"/>
          <w:u w:val="single"/>
        </w:rPr>
        <w:t>Gillen</w:t>
      </w:r>
      <w:r w:rsidRPr="00202779">
        <w:rPr>
          <w:rFonts w:ascii="Bookman Old Style" w:hAnsi="Bookman Old Style"/>
          <w:szCs w:val="24"/>
          <w:u w:val="single"/>
        </w:rPr>
        <w:t xml:space="preserve"> </w:t>
      </w:r>
      <w:r w:rsidRPr="00202779">
        <w:rPr>
          <w:rFonts w:ascii="Bookman Old Style" w:hAnsi="Bookman Old Style"/>
          <w:szCs w:val="24"/>
        </w:rPr>
        <w:t xml:space="preserve">and </w:t>
      </w:r>
      <w:r w:rsidR="00BE4C6E" w:rsidRPr="00BE4C6E">
        <w:rPr>
          <w:rFonts w:ascii="Bookman Old Style" w:hAnsi="Bookman Old Style"/>
          <w:szCs w:val="24"/>
          <w:u w:val="single"/>
        </w:rPr>
        <w:t>Lightle</w:t>
      </w:r>
      <w:r w:rsidRPr="00202779">
        <w:rPr>
          <w:rFonts w:ascii="Bookman Old Style" w:hAnsi="Bookman Old Style"/>
          <w:szCs w:val="24"/>
        </w:rPr>
        <w:t xml:space="preserve">, the Tribunal must hold that the claimant </w:t>
      </w:r>
      <w:r w:rsidR="00A652A2">
        <w:rPr>
          <w:rFonts w:ascii="Bookman Old Style" w:hAnsi="Bookman Old Style"/>
          <w:szCs w:val="24"/>
        </w:rPr>
        <w:t xml:space="preserve">intentionally </w:t>
      </w:r>
      <w:r w:rsidRPr="00202779">
        <w:rPr>
          <w:rFonts w:ascii="Bookman Old Style" w:hAnsi="Bookman Old Style"/>
          <w:szCs w:val="24"/>
        </w:rPr>
        <w:t xml:space="preserve">misrepresented </w:t>
      </w:r>
      <w:r w:rsidR="00BE4C6E">
        <w:rPr>
          <w:rFonts w:ascii="Bookman Old Style" w:hAnsi="Bookman Old Style"/>
          <w:szCs w:val="24"/>
        </w:rPr>
        <w:t>his</w:t>
      </w:r>
      <w:r w:rsidRPr="00202779">
        <w:rPr>
          <w:rFonts w:ascii="Bookman Old Style" w:hAnsi="Bookman Old Style"/>
          <w:szCs w:val="24"/>
        </w:rPr>
        <w:t xml:space="preserve"> eligibility for benefits for the weeks under review.</w:t>
      </w:r>
    </w:p>
    <w:p w14:paraId="1A2FAE2B" w14:textId="77777777" w:rsidR="009118F5" w:rsidRPr="00202779" w:rsidRDefault="009118F5" w:rsidP="00202779">
      <w:pPr>
        <w:tabs>
          <w:tab w:val="left" w:pos="-1440"/>
          <w:tab w:val="left" w:pos="-720"/>
        </w:tabs>
        <w:rPr>
          <w:rFonts w:ascii="Bookman Old Style" w:hAnsi="Bookman Old Style"/>
          <w:szCs w:val="24"/>
        </w:rPr>
      </w:pPr>
    </w:p>
    <w:p w14:paraId="58104F68" w14:textId="0F6E1249" w:rsidR="00696A9C"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The third issue is whether the claimant is liable for the repayment of benefits and the payment of a penalty.</w:t>
      </w:r>
      <w:r w:rsidR="00BE4C6E">
        <w:rPr>
          <w:rFonts w:ascii="Bookman Old Style" w:hAnsi="Bookman Old Style"/>
          <w:szCs w:val="24"/>
        </w:rPr>
        <w:t xml:space="preserve"> </w:t>
      </w:r>
      <w:r w:rsidRPr="00202779">
        <w:rPr>
          <w:rFonts w:ascii="Bookman Old Style" w:hAnsi="Bookman Old Style"/>
          <w:szCs w:val="24"/>
        </w:rPr>
        <w:t xml:space="preserve">AS 23.20.390 states </w:t>
      </w:r>
      <w:r w:rsidRPr="00202779">
        <w:rPr>
          <w:rFonts w:ascii="Bookman Old Style" w:hAnsi="Bookman Old Style"/>
          <w:spacing w:val="-3"/>
          <w:szCs w:val="24"/>
        </w:rPr>
        <w:t xml:space="preserve">an individual who receives a sum as benefits from the unemployment compensation fund when not entitled to it under this chapter is liable to the fund for the sum improperly paid to the individual. </w:t>
      </w:r>
      <w:r w:rsidRPr="00202779">
        <w:rPr>
          <w:rFonts w:ascii="Bookman Old Style" w:hAnsi="Bookman Old Style"/>
          <w:szCs w:val="24"/>
        </w:rPr>
        <w:t>In addition to the liability under (a) of this section for the amount of benefits improperly paid, an individual who is disqualified from receipt of benefits under AS 23.20.387 is liable to the department for a penalty in an amount equal to 50 percent of the benefits that were obtained by knowingly making a false statement or misrepresenting a material fact, or knowingly failing to report a material fact, with the intent to obtain or increase benefits.</w:t>
      </w:r>
    </w:p>
    <w:p w14:paraId="04C31C2E" w14:textId="77777777" w:rsidR="00202779" w:rsidRPr="00202779" w:rsidRDefault="00202779" w:rsidP="00202779">
      <w:pPr>
        <w:tabs>
          <w:tab w:val="left" w:pos="-1440"/>
          <w:tab w:val="left" w:pos="-720"/>
        </w:tabs>
        <w:rPr>
          <w:rFonts w:ascii="Bookman Old Style" w:hAnsi="Bookman Old Style"/>
          <w:szCs w:val="24"/>
        </w:rPr>
      </w:pPr>
    </w:p>
    <w:p w14:paraId="4C1CCA8E" w14:textId="7FB20F0E" w:rsidR="00696A9C" w:rsidRPr="00202779"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 xml:space="preserve">The evidence presented shows that the claimant received benefits to which </w:t>
      </w:r>
      <w:r w:rsidR="00BE4C6E">
        <w:rPr>
          <w:rFonts w:ascii="Bookman Old Style" w:hAnsi="Bookman Old Style"/>
          <w:szCs w:val="24"/>
        </w:rPr>
        <w:t>he</w:t>
      </w:r>
      <w:r w:rsidRPr="00202779">
        <w:rPr>
          <w:rFonts w:ascii="Bookman Old Style" w:hAnsi="Bookman Old Style"/>
          <w:szCs w:val="24"/>
        </w:rPr>
        <w:t xml:space="preserve"> was not entitled and that </w:t>
      </w:r>
      <w:r w:rsidR="00BE4C6E">
        <w:rPr>
          <w:rFonts w:ascii="Bookman Old Style" w:hAnsi="Bookman Old Style"/>
          <w:szCs w:val="24"/>
        </w:rPr>
        <w:t>he</w:t>
      </w:r>
      <w:r w:rsidR="00A652A2">
        <w:rPr>
          <w:rFonts w:ascii="Bookman Old Style" w:hAnsi="Bookman Old Style"/>
          <w:szCs w:val="24"/>
        </w:rPr>
        <w:t xml:space="preserve"> intentionally</w:t>
      </w:r>
      <w:r w:rsidRPr="00202779">
        <w:rPr>
          <w:rFonts w:ascii="Bookman Old Style" w:hAnsi="Bookman Old Style"/>
          <w:szCs w:val="24"/>
        </w:rPr>
        <w:t xml:space="preserve"> misrepresented </w:t>
      </w:r>
      <w:r w:rsidR="00BE4C6E">
        <w:rPr>
          <w:rFonts w:ascii="Bookman Old Style" w:hAnsi="Bookman Old Style"/>
          <w:szCs w:val="24"/>
        </w:rPr>
        <w:t>his</w:t>
      </w:r>
      <w:r w:rsidRPr="00202779">
        <w:rPr>
          <w:rFonts w:ascii="Bookman Old Style" w:hAnsi="Bookman Old Style"/>
          <w:szCs w:val="24"/>
        </w:rPr>
        <w:t xml:space="preserve"> eligibility in order to receive benefits to which </w:t>
      </w:r>
      <w:r w:rsidR="00BE4C6E">
        <w:rPr>
          <w:rFonts w:ascii="Bookman Old Style" w:hAnsi="Bookman Old Style"/>
          <w:szCs w:val="24"/>
        </w:rPr>
        <w:t>he</w:t>
      </w:r>
      <w:r w:rsidRPr="00202779">
        <w:rPr>
          <w:rFonts w:ascii="Bookman Old Style" w:hAnsi="Bookman Old Style"/>
          <w:szCs w:val="24"/>
        </w:rPr>
        <w:t xml:space="preserve"> was not entitled. The Tribunal holds that the claimant is liable to the fund the amount of benefits </w:t>
      </w:r>
      <w:r w:rsidR="00BE4C6E">
        <w:rPr>
          <w:rFonts w:ascii="Bookman Old Style" w:hAnsi="Bookman Old Style"/>
          <w:szCs w:val="24"/>
        </w:rPr>
        <w:t>he</w:t>
      </w:r>
      <w:r w:rsidRPr="00202779">
        <w:rPr>
          <w:rFonts w:ascii="Bookman Old Style" w:hAnsi="Bookman Old Style"/>
          <w:szCs w:val="24"/>
        </w:rPr>
        <w:t xml:space="preserve"> received to which </w:t>
      </w:r>
      <w:r w:rsidR="00BE4C6E">
        <w:rPr>
          <w:rFonts w:ascii="Bookman Old Style" w:hAnsi="Bookman Old Style"/>
          <w:szCs w:val="24"/>
        </w:rPr>
        <w:t>he</w:t>
      </w:r>
      <w:r w:rsidRPr="00202779">
        <w:rPr>
          <w:rFonts w:ascii="Bookman Old Style" w:hAnsi="Bookman Old Style"/>
          <w:szCs w:val="24"/>
        </w:rPr>
        <w:t xml:space="preserve"> was not entitled and the payment of a penalty under AS 23.20.387.</w:t>
      </w:r>
    </w:p>
    <w:p w14:paraId="07938C1F" w14:textId="77777777" w:rsidR="00CA478E" w:rsidRPr="00202779" w:rsidRDefault="00CA478E" w:rsidP="00202779">
      <w:pPr>
        <w:tabs>
          <w:tab w:val="left" w:pos="-1440"/>
          <w:tab w:val="left" w:pos="-720"/>
        </w:tabs>
        <w:rPr>
          <w:rFonts w:ascii="Bookman Old Style" w:hAnsi="Bookman Old Style"/>
          <w:szCs w:val="24"/>
        </w:rPr>
      </w:pPr>
    </w:p>
    <w:p w14:paraId="42732F45" w14:textId="77777777" w:rsidR="00780095" w:rsidRPr="00202779" w:rsidRDefault="00780095" w:rsidP="00202779">
      <w:pPr>
        <w:tabs>
          <w:tab w:val="center" w:pos="4680"/>
        </w:tabs>
        <w:suppressAutoHyphens/>
        <w:rPr>
          <w:rFonts w:ascii="Bookman Old Style" w:hAnsi="Bookman Old Style"/>
          <w:szCs w:val="24"/>
        </w:rPr>
      </w:pPr>
      <w:r w:rsidRPr="00202779">
        <w:rPr>
          <w:rFonts w:ascii="Bookman Old Style" w:hAnsi="Bookman Old Style"/>
          <w:b/>
          <w:szCs w:val="24"/>
        </w:rPr>
        <w:tab/>
        <w:t>DECISION</w:t>
      </w:r>
    </w:p>
    <w:p w14:paraId="57E931C6" w14:textId="77777777" w:rsidR="00780095" w:rsidRPr="00202779" w:rsidRDefault="00780095" w:rsidP="00202779">
      <w:pPr>
        <w:tabs>
          <w:tab w:val="left" w:pos="-1440"/>
          <w:tab w:val="left" w:pos="-720"/>
        </w:tabs>
        <w:suppressAutoHyphens/>
        <w:rPr>
          <w:rFonts w:ascii="Bookman Old Style" w:hAnsi="Bookman Old Style"/>
          <w:szCs w:val="24"/>
        </w:rPr>
      </w:pPr>
    </w:p>
    <w:p w14:paraId="28274C40" w14:textId="0E6AD499" w:rsidR="00696A9C"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The notice</w:t>
      </w:r>
      <w:r w:rsidR="00BE4C6E">
        <w:rPr>
          <w:rFonts w:ascii="Bookman Old Style" w:hAnsi="Bookman Old Style"/>
          <w:szCs w:val="24"/>
        </w:rPr>
        <w:t>s</w:t>
      </w:r>
      <w:r w:rsidRPr="00202779">
        <w:rPr>
          <w:rFonts w:ascii="Bookman Old Style" w:hAnsi="Bookman Old Style"/>
          <w:szCs w:val="24"/>
        </w:rPr>
        <w:t xml:space="preserve"> of determination and determination</w:t>
      </w:r>
      <w:r w:rsidR="00BE4C6E">
        <w:rPr>
          <w:rFonts w:ascii="Bookman Old Style" w:hAnsi="Bookman Old Style"/>
          <w:szCs w:val="24"/>
        </w:rPr>
        <w:t>s</w:t>
      </w:r>
      <w:r w:rsidRPr="00202779">
        <w:rPr>
          <w:rFonts w:ascii="Bookman Old Style" w:hAnsi="Bookman Old Style"/>
          <w:szCs w:val="24"/>
        </w:rPr>
        <w:t xml:space="preserve"> of liability issued in this matter on </w:t>
      </w:r>
      <w:r w:rsidR="00BE4C6E">
        <w:rPr>
          <w:rFonts w:ascii="Bookman Old Style" w:hAnsi="Bookman Old Style"/>
          <w:szCs w:val="24"/>
        </w:rPr>
        <w:t>September 23, 2022 and September 28, 2022</w:t>
      </w:r>
      <w:r w:rsidRPr="00202779">
        <w:rPr>
          <w:rFonts w:ascii="Bookman Old Style" w:hAnsi="Bookman Old Style"/>
          <w:szCs w:val="24"/>
        </w:rPr>
        <w:t xml:space="preserve"> </w:t>
      </w:r>
      <w:r w:rsidR="00BE4C6E">
        <w:rPr>
          <w:rFonts w:ascii="Bookman Old Style" w:hAnsi="Bookman Old Style"/>
          <w:szCs w:val="24"/>
        </w:rPr>
        <w:t>are</w:t>
      </w:r>
      <w:r w:rsidRPr="00202779">
        <w:rPr>
          <w:rFonts w:ascii="Bookman Old Style" w:hAnsi="Bookman Old Style"/>
          <w:szCs w:val="24"/>
        </w:rPr>
        <w:t xml:space="preserve"> </w:t>
      </w:r>
      <w:r w:rsidR="00BE4C6E">
        <w:rPr>
          <w:rFonts w:ascii="Bookman Old Style" w:hAnsi="Bookman Old Style"/>
          <w:b/>
          <w:szCs w:val="24"/>
        </w:rPr>
        <w:t>AFFIRMED</w:t>
      </w:r>
      <w:r w:rsidRPr="00202779">
        <w:rPr>
          <w:rFonts w:ascii="Bookman Old Style" w:hAnsi="Bookman Old Style"/>
          <w:szCs w:val="24"/>
        </w:rPr>
        <w:t>.</w:t>
      </w:r>
    </w:p>
    <w:p w14:paraId="06A50C7E" w14:textId="77777777" w:rsidR="00202779" w:rsidRPr="00202779" w:rsidRDefault="00202779" w:rsidP="00202779">
      <w:pPr>
        <w:tabs>
          <w:tab w:val="left" w:pos="-1440"/>
          <w:tab w:val="left" w:pos="-720"/>
        </w:tabs>
        <w:rPr>
          <w:rFonts w:ascii="Bookman Old Style" w:hAnsi="Bookman Old Style"/>
          <w:szCs w:val="24"/>
        </w:rPr>
      </w:pPr>
    </w:p>
    <w:p w14:paraId="2D32F36E" w14:textId="5A1E1566" w:rsidR="00696A9C" w:rsidRPr="00BE4C6E" w:rsidRDefault="00696A9C" w:rsidP="00BE4C6E">
      <w:pPr>
        <w:widowControl/>
        <w:numPr>
          <w:ilvl w:val="0"/>
          <w:numId w:val="3"/>
        </w:numPr>
        <w:tabs>
          <w:tab w:val="clear" w:pos="360"/>
          <w:tab w:val="left" w:pos="-1440"/>
          <w:tab w:val="left" w:pos="-720"/>
          <w:tab w:val="num" w:pos="1080"/>
        </w:tabs>
        <w:ind w:left="1080"/>
        <w:rPr>
          <w:rFonts w:ascii="Bookman Old Style" w:hAnsi="Bookman Old Style"/>
          <w:szCs w:val="24"/>
        </w:rPr>
      </w:pPr>
      <w:r w:rsidRPr="00202779">
        <w:rPr>
          <w:rFonts w:ascii="Bookman Old Style" w:hAnsi="Bookman Old Style"/>
          <w:szCs w:val="24"/>
        </w:rPr>
        <w:t xml:space="preserve">That portion of the determination holding that the claimant was not </w:t>
      </w:r>
      <w:r w:rsidR="009118F5">
        <w:rPr>
          <w:rFonts w:ascii="Bookman Old Style" w:hAnsi="Bookman Old Style"/>
          <w:szCs w:val="24"/>
        </w:rPr>
        <w:t>able to work and available for work</w:t>
      </w:r>
      <w:r w:rsidRPr="00202779">
        <w:rPr>
          <w:rFonts w:ascii="Bookman Old Style" w:hAnsi="Bookman Old Style"/>
          <w:szCs w:val="24"/>
        </w:rPr>
        <w:t xml:space="preserve"> is </w:t>
      </w:r>
      <w:r w:rsidR="00BE4C6E">
        <w:rPr>
          <w:rFonts w:ascii="Bookman Old Style" w:hAnsi="Bookman Old Style"/>
          <w:b/>
          <w:szCs w:val="24"/>
        </w:rPr>
        <w:t>AFFIRMED</w:t>
      </w:r>
      <w:r w:rsidRPr="00202779">
        <w:rPr>
          <w:rFonts w:ascii="Bookman Old Style" w:hAnsi="Bookman Old Style"/>
          <w:szCs w:val="24"/>
        </w:rPr>
        <w:t>. Benefits remain reduced under AS 23.20.378 for</w:t>
      </w:r>
      <w:r w:rsidR="00BE4C6E">
        <w:rPr>
          <w:rFonts w:ascii="Bookman Old Style" w:hAnsi="Bookman Old Style"/>
          <w:szCs w:val="24"/>
        </w:rPr>
        <w:t xml:space="preserve"> the w</w:t>
      </w:r>
      <w:r w:rsidR="00BE4C6E" w:rsidRPr="00BE4C6E">
        <w:rPr>
          <w:rFonts w:ascii="Bookman Old Style" w:hAnsi="Bookman Old Style"/>
          <w:szCs w:val="24"/>
        </w:rPr>
        <w:t>eeks ending January 28, 2017 through September 9, 2017, and April 25, 2020 through</w:t>
      </w:r>
      <w:r w:rsidR="00C40E56">
        <w:rPr>
          <w:rFonts w:ascii="Bookman Old Style" w:hAnsi="Bookman Old Style"/>
          <w:szCs w:val="24"/>
        </w:rPr>
        <w:t xml:space="preserve">         </w:t>
      </w:r>
      <w:r w:rsidR="00BE4C6E" w:rsidRPr="00BE4C6E">
        <w:rPr>
          <w:rFonts w:ascii="Bookman Old Style" w:hAnsi="Bookman Old Style"/>
          <w:szCs w:val="24"/>
        </w:rPr>
        <w:t xml:space="preserve"> January 9, 2021</w:t>
      </w:r>
      <w:r w:rsidR="00BE4C6E">
        <w:rPr>
          <w:rFonts w:ascii="Bookman Old Style" w:hAnsi="Bookman Old Style"/>
          <w:szCs w:val="24"/>
        </w:rPr>
        <w:t>.</w:t>
      </w:r>
      <w:r w:rsidR="00BE4C6E" w:rsidRPr="00BE4C6E">
        <w:rPr>
          <w:rFonts w:ascii="Bookman Old Style" w:hAnsi="Bookman Old Style"/>
          <w:szCs w:val="24"/>
        </w:rPr>
        <w:t xml:space="preserve"> </w:t>
      </w:r>
    </w:p>
    <w:p w14:paraId="16B18487" w14:textId="77777777" w:rsidR="00696A9C" w:rsidRPr="00202779" w:rsidRDefault="00696A9C" w:rsidP="00202779">
      <w:pPr>
        <w:tabs>
          <w:tab w:val="left" w:pos="-1440"/>
          <w:tab w:val="left" w:pos="-720"/>
        </w:tabs>
        <w:rPr>
          <w:rFonts w:ascii="Bookman Old Style" w:hAnsi="Bookman Old Style"/>
          <w:szCs w:val="24"/>
        </w:rPr>
      </w:pPr>
    </w:p>
    <w:p w14:paraId="3686F1E9" w14:textId="0E35E17D" w:rsidR="00696A9C" w:rsidRPr="00BE4C6E" w:rsidRDefault="00696A9C" w:rsidP="00BE4C6E">
      <w:pPr>
        <w:widowControl/>
        <w:numPr>
          <w:ilvl w:val="0"/>
          <w:numId w:val="3"/>
        </w:numPr>
        <w:tabs>
          <w:tab w:val="clear" w:pos="360"/>
          <w:tab w:val="left" w:pos="-1440"/>
          <w:tab w:val="left" w:pos="-720"/>
          <w:tab w:val="num" w:pos="1080"/>
        </w:tabs>
        <w:ind w:left="1080"/>
        <w:rPr>
          <w:rFonts w:ascii="Bookman Old Style" w:hAnsi="Bookman Old Style"/>
          <w:szCs w:val="24"/>
        </w:rPr>
      </w:pPr>
      <w:r w:rsidRPr="00202779">
        <w:rPr>
          <w:rFonts w:ascii="Bookman Old Style" w:hAnsi="Bookman Old Style"/>
          <w:szCs w:val="24"/>
        </w:rPr>
        <w:t xml:space="preserve">That portion of the determination holding that the claimant committed fraud or </w:t>
      </w:r>
      <w:r w:rsidR="00A652A2">
        <w:rPr>
          <w:rFonts w:ascii="Bookman Old Style" w:hAnsi="Bookman Old Style"/>
          <w:szCs w:val="24"/>
        </w:rPr>
        <w:t xml:space="preserve">intentional </w:t>
      </w:r>
      <w:r w:rsidRPr="00202779">
        <w:rPr>
          <w:rFonts w:ascii="Bookman Old Style" w:hAnsi="Bookman Old Style"/>
          <w:szCs w:val="24"/>
        </w:rPr>
        <w:t xml:space="preserve">misrepresentation is </w:t>
      </w:r>
      <w:r w:rsidR="00BE4C6E">
        <w:rPr>
          <w:rFonts w:ascii="Bookman Old Style" w:hAnsi="Bookman Old Style"/>
          <w:b/>
          <w:szCs w:val="24"/>
        </w:rPr>
        <w:t>AFFIRMED</w:t>
      </w:r>
      <w:r w:rsidRPr="00202779">
        <w:rPr>
          <w:rFonts w:ascii="Bookman Old Style" w:hAnsi="Bookman Old Style"/>
          <w:szCs w:val="24"/>
        </w:rPr>
        <w:t>. A disqualification under AS 23.20.387 is imposed, and benefits are denied for</w:t>
      </w:r>
      <w:r w:rsidR="00BE4C6E">
        <w:rPr>
          <w:rFonts w:ascii="Bookman Old Style" w:hAnsi="Bookman Old Style"/>
          <w:szCs w:val="24"/>
        </w:rPr>
        <w:t xml:space="preserve"> </w:t>
      </w:r>
      <w:r w:rsidRPr="00BE4C6E">
        <w:rPr>
          <w:rFonts w:ascii="Bookman Old Style" w:hAnsi="Bookman Old Style"/>
          <w:szCs w:val="24"/>
        </w:rPr>
        <w:t>the week</w:t>
      </w:r>
      <w:r w:rsidR="00C40E56">
        <w:rPr>
          <w:rFonts w:ascii="Bookman Old Style" w:hAnsi="Bookman Old Style"/>
          <w:szCs w:val="24"/>
        </w:rPr>
        <w:t>s</w:t>
      </w:r>
      <w:r w:rsidRPr="00BE4C6E">
        <w:rPr>
          <w:rFonts w:ascii="Bookman Old Style" w:hAnsi="Bookman Old Style"/>
          <w:szCs w:val="24"/>
        </w:rPr>
        <w:t xml:space="preserve"> ending </w:t>
      </w:r>
      <w:r w:rsidR="00C40E56" w:rsidRPr="00BE4C6E">
        <w:rPr>
          <w:rFonts w:ascii="Bookman Old Style" w:hAnsi="Bookman Old Style"/>
          <w:szCs w:val="24"/>
        </w:rPr>
        <w:t xml:space="preserve">January 28, 2017 through </w:t>
      </w:r>
      <w:r w:rsidR="00C40E56">
        <w:rPr>
          <w:rFonts w:ascii="Bookman Old Style" w:hAnsi="Bookman Old Style"/>
          <w:szCs w:val="24"/>
        </w:rPr>
        <w:t xml:space="preserve">         </w:t>
      </w:r>
      <w:r w:rsidR="00C40E56" w:rsidRPr="00BE4C6E">
        <w:rPr>
          <w:rFonts w:ascii="Bookman Old Style" w:hAnsi="Bookman Old Style"/>
          <w:szCs w:val="24"/>
        </w:rPr>
        <w:t>September 9, 2017</w:t>
      </w:r>
      <w:r w:rsidR="00C40E56">
        <w:rPr>
          <w:rFonts w:ascii="Bookman Old Style" w:hAnsi="Bookman Old Style"/>
          <w:szCs w:val="24"/>
        </w:rPr>
        <w:t>,</w:t>
      </w:r>
      <w:r w:rsidR="00C40E56" w:rsidRPr="00BE4C6E">
        <w:rPr>
          <w:rFonts w:ascii="Bookman Old Style" w:hAnsi="Bookman Old Style"/>
          <w:szCs w:val="24"/>
        </w:rPr>
        <w:t xml:space="preserve"> April 25, 2020 through January 9, 2021</w:t>
      </w:r>
      <w:r w:rsidR="00C40E56">
        <w:rPr>
          <w:rFonts w:ascii="Bookman Old Style" w:hAnsi="Bookman Old Style"/>
          <w:szCs w:val="24"/>
        </w:rPr>
        <w:t>, and weeks ending October 1, 2022 through September 23, 2023.</w:t>
      </w:r>
    </w:p>
    <w:p w14:paraId="71FB3981" w14:textId="77777777" w:rsidR="00696A9C" w:rsidRPr="00202779" w:rsidRDefault="00696A9C" w:rsidP="00202779">
      <w:pPr>
        <w:tabs>
          <w:tab w:val="left" w:pos="-1440"/>
          <w:tab w:val="left" w:pos="-720"/>
        </w:tabs>
        <w:rPr>
          <w:rFonts w:ascii="Bookman Old Style" w:hAnsi="Bookman Old Style"/>
          <w:szCs w:val="24"/>
        </w:rPr>
      </w:pPr>
    </w:p>
    <w:p w14:paraId="4DD9FD1A" w14:textId="3B70D1ED" w:rsidR="00696A9C" w:rsidRPr="00202779" w:rsidRDefault="00696A9C" w:rsidP="00202779">
      <w:pPr>
        <w:widowControl/>
        <w:numPr>
          <w:ilvl w:val="0"/>
          <w:numId w:val="3"/>
        </w:numPr>
        <w:tabs>
          <w:tab w:val="clear" w:pos="360"/>
          <w:tab w:val="left" w:pos="-1440"/>
          <w:tab w:val="left" w:pos="-720"/>
          <w:tab w:val="num" w:pos="1080"/>
        </w:tabs>
        <w:ind w:left="1080"/>
        <w:rPr>
          <w:rFonts w:ascii="Bookman Old Style" w:hAnsi="Bookman Old Style"/>
          <w:szCs w:val="24"/>
        </w:rPr>
      </w:pPr>
      <w:r w:rsidRPr="00202779">
        <w:rPr>
          <w:rFonts w:ascii="Bookman Old Style" w:hAnsi="Bookman Old Style"/>
          <w:szCs w:val="24"/>
        </w:rPr>
        <w:lastRenderedPageBreak/>
        <w:t xml:space="preserve">That portion of the determination holding that the claimant is liable for the repayment of benefits and for the payment of a penalty is </w:t>
      </w:r>
      <w:r w:rsidR="00C40E56">
        <w:rPr>
          <w:rFonts w:ascii="Bookman Old Style" w:hAnsi="Bookman Old Style"/>
          <w:b/>
          <w:szCs w:val="24"/>
        </w:rPr>
        <w:t>AFFIRMED</w:t>
      </w:r>
      <w:r w:rsidRPr="00202779">
        <w:rPr>
          <w:rFonts w:ascii="Bookman Old Style" w:hAnsi="Bookman Old Style"/>
          <w:szCs w:val="24"/>
        </w:rPr>
        <w:t xml:space="preserve">. The claimant remains liable to the fund for benefits </w:t>
      </w:r>
      <w:r w:rsidR="00C40E56">
        <w:rPr>
          <w:rFonts w:ascii="Bookman Old Style" w:hAnsi="Bookman Old Style"/>
          <w:szCs w:val="24"/>
        </w:rPr>
        <w:t>he</w:t>
      </w:r>
      <w:r w:rsidRPr="00202779">
        <w:rPr>
          <w:rFonts w:ascii="Bookman Old Style" w:hAnsi="Bookman Old Style"/>
          <w:szCs w:val="24"/>
        </w:rPr>
        <w:t xml:space="preserve"> received to which </w:t>
      </w:r>
      <w:r w:rsidR="00C40E56">
        <w:rPr>
          <w:rFonts w:ascii="Bookman Old Style" w:hAnsi="Bookman Old Style"/>
          <w:szCs w:val="24"/>
        </w:rPr>
        <w:t>he</w:t>
      </w:r>
      <w:r w:rsidRPr="00202779">
        <w:rPr>
          <w:rFonts w:ascii="Bookman Old Style" w:hAnsi="Bookman Old Style"/>
          <w:szCs w:val="24"/>
        </w:rPr>
        <w:t xml:space="preserve"> is not entitled and the payment of the assessed penalty.</w:t>
      </w:r>
    </w:p>
    <w:p w14:paraId="3ECFB65F" w14:textId="77777777" w:rsidR="00AE4837" w:rsidRPr="00202779" w:rsidRDefault="00AE4837" w:rsidP="00202779">
      <w:pPr>
        <w:tabs>
          <w:tab w:val="left" w:pos="-1440"/>
          <w:tab w:val="left" w:pos="-720"/>
        </w:tabs>
        <w:suppressAutoHyphens/>
        <w:rPr>
          <w:rFonts w:ascii="Bookman Old Style" w:hAnsi="Bookman Old Style"/>
          <w:szCs w:val="24"/>
        </w:rPr>
      </w:pPr>
    </w:p>
    <w:p w14:paraId="419431E1" w14:textId="77777777" w:rsidR="00780095" w:rsidRPr="00202779" w:rsidRDefault="00780095" w:rsidP="00202779">
      <w:pPr>
        <w:tabs>
          <w:tab w:val="center" w:pos="4680"/>
        </w:tabs>
        <w:suppressAutoHyphens/>
        <w:rPr>
          <w:rFonts w:ascii="Bookman Old Style" w:hAnsi="Bookman Old Style"/>
          <w:szCs w:val="24"/>
        </w:rPr>
      </w:pPr>
      <w:r w:rsidRPr="00202779">
        <w:rPr>
          <w:rFonts w:ascii="Bookman Old Style" w:hAnsi="Bookman Old Style"/>
          <w:b/>
          <w:szCs w:val="24"/>
        </w:rPr>
        <w:tab/>
        <w:t>APPEAL RIGHTS</w:t>
      </w:r>
    </w:p>
    <w:p w14:paraId="6D4A56A2" w14:textId="77777777" w:rsidR="00780095" w:rsidRPr="00202779" w:rsidRDefault="00780095" w:rsidP="00202779">
      <w:pPr>
        <w:tabs>
          <w:tab w:val="left" w:pos="-1440"/>
          <w:tab w:val="left" w:pos="-720"/>
        </w:tabs>
        <w:suppressAutoHyphens/>
        <w:rPr>
          <w:rFonts w:ascii="Bookman Old Style" w:hAnsi="Bookman Old Style"/>
          <w:szCs w:val="24"/>
        </w:rPr>
      </w:pPr>
    </w:p>
    <w:p w14:paraId="57EA7325" w14:textId="77777777" w:rsidR="00202779" w:rsidRPr="006364B5" w:rsidRDefault="00202779" w:rsidP="00202779">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58503AAA" w14:textId="77777777" w:rsidR="00780095" w:rsidRPr="00202779" w:rsidRDefault="00780095" w:rsidP="00202779">
      <w:pPr>
        <w:tabs>
          <w:tab w:val="left" w:pos="-1440"/>
          <w:tab w:val="left" w:pos="-720"/>
        </w:tabs>
        <w:suppressAutoHyphens/>
        <w:rPr>
          <w:rFonts w:ascii="Bookman Old Style" w:hAnsi="Bookman Old Style"/>
          <w:szCs w:val="24"/>
        </w:rPr>
      </w:pPr>
    </w:p>
    <w:p w14:paraId="18E77F00" w14:textId="4D3CFA90" w:rsidR="00780095" w:rsidRPr="00202779" w:rsidRDefault="002D7433" w:rsidP="00202779">
      <w:pPr>
        <w:tabs>
          <w:tab w:val="left" w:pos="-1440"/>
          <w:tab w:val="left" w:pos="-720"/>
        </w:tabs>
        <w:suppressAutoHyphens/>
        <w:rPr>
          <w:rFonts w:ascii="Bookman Old Style" w:hAnsi="Bookman Old Style"/>
          <w:szCs w:val="24"/>
        </w:rPr>
      </w:pPr>
      <w:r w:rsidRPr="00202779">
        <w:rPr>
          <w:rFonts w:ascii="Bookman Old Style" w:hAnsi="Bookman Old Style"/>
          <w:szCs w:val="24"/>
        </w:rPr>
        <w:t>Dated and m</w:t>
      </w:r>
      <w:r w:rsidR="00780095" w:rsidRPr="00202779">
        <w:rPr>
          <w:rFonts w:ascii="Bookman Old Style" w:hAnsi="Bookman Old Style"/>
          <w:szCs w:val="24"/>
        </w:rPr>
        <w:t xml:space="preserve">ailed on </w:t>
      </w:r>
      <w:r w:rsidR="00C40E56">
        <w:rPr>
          <w:rFonts w:ascii="Bookman Old Style" w:hAnsi="Bookman Old Style"/>
          <w:szCs w:val="24"/>
        </w:rPr>
        <w:t>March 22, 2023</w:t>
      </w:r>
      <w:r w:rsidR="00780095" w:rsidRPr="00202779">
        <w:rPr>
          <w:rFonts w:ascii="Bookman Old Style" w:hAnsi="Bookman Old Style"/>
          <w:szCs w:val="24"/>
        </w:rPr>
        <w:t>.</w:t>
      </w:r>
    </w:p>
    <w:p w14:paraId="03FFE46B" w14:textId="77777777" w:rsidR="00780095" w:rsidRPr="00202779" w:rsidRDefault="00780095" w:rsidP="00202779">
      <w:pPr>
        <w:tabs>
          <w:tab w:val="left" w:pos="-1440"/>
          <w:tab w:val="left" w:pos="-720"/>
        </w:tabs>
        <w:suppressAutoHyphens/>
        <w:rPr>
          <w:rFonts w:ascii="Bookman Old Style" w:hAnsi="Bookman Old Style"/>
          <w:szCs w:val="24"/>
        </w:rPr>
      </w:pPr>
    </w:p>
    <w:p w14:paraId="0AEA7FF1" w14:textId="77777777" w:rsidR="00780095" w:rsidRPr="00202779" w:rsidRDefault="00A158AF" w:rsidP="00202779">
      <w:pPr>
        <w:tabs>
          <w:tab w:val="left" w:pos="-1440"/>
          <w:tab w:val="left" w:pos="-720"/>
        </w:tabs>
        <w:suppressAutoHyphens/>
        <w:rPr>
          <w:rFonts w:ascii="Bookman Old Style" w:hAnsi="Bookman Old Style"/>
          <w:szCs w:val="24"/>
        </w:rPr>
      </w:pP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p>
    <w:p w14:paraId="613AF453" w14:textId="77777777" w:rsidR="00EA5E29" w:rsidRPr="00202779" w:rsidRDefault="00EA5E29" w:rsidP="00202779">
      <w:pPr>
        <w:tabs>
          <w:tab w:val="left" w:pos="-1440"/>
          <w:tab w:val="left" w:pos="-720"/>
        </w:tabs>
        <w:suppressAutoHyphens/>
        <w:rPr>
          <w:rFonts w:ascii="Bookman Old Style" w:hAnsi="Bookman Old Style"/>
          <w:szCs w:val="24"/>
        </w:rPr>
      </w:pPr>
    </w:p>
    <w:p w14:paraId="2DBC01B3" w14:textId="77777777" w:rsidR="00EA5E29" w:rsidRPr="00202779" w:rsidRDefault="00EA5E29" w:rsidP="00202779">
      <w:pPr>
        <w:tabs>
          <w:tab w:val="left" w:pos="-1440"/>
          <w:tab w:val="left" w:pos="-720"/>
        </w:tabs>
        <w:suppressAutoHyphens/>
        <w:rPr>
          <w:rFonts w:ascii="Bookman Old Style" w:hAnsi="Bookman Old Style"/>
          <w:szCs w:val="24"/>
        </w:rPr>
      </w:pPr>
    </w:p>
    <w:p w14:paraId="2099F8EF" w14:textId="77777777" w:rsidR="00EA5E29" w:rsidRPr="00202779" w:rsidRDefault="00EA5E29" w:rsidP="00202779">
      <w:pPr>
        <w:tabs>
          <w:tab w:val="left" w:pos="-1440"/>
          <w:tab w:val="left" w:pos="-720"/>
        </w:tabs>
        <w:suppressAutoHyphens/>
        <w:rPr>
          <w:rFonts w:ascii="Bookman Old Style" w:hAnsi="Bookman Old Style"/>
          <w:szCs w:val="24"/>
        </w:rPr>
      </w:pPr>
    </w:p>
    <w:p w14:paraId="4DEFB88C" w14:textId="615D0AFD" w:rsidR="00780095" w:rsidRPr="00202779" w:rsidRDefault="00780095" w:rsidP="00202779">
      <w:pPr>
        <w:tabs>
          <w:tab w:val="left" w:pos="-1440"/>
          <w:tab w:val="left" w:pos="-720"/>
        </w:tabs>
        <w:suppressAutoHyphens/>
        <w:rPr>
          <w:rFonts w:ascii="Bookman Old Style" w:hAnsi="Bookman Old Style"/>
          <w:szCs w:val="24"/>
        </w:rPr>
      </w:pP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00C40E56">
        <w:rPr>
          <w:rFonts w:ascii="Bookman Old Style" w:hAnsi="Bookman Old Style"/>
          <w:szCs w:val="24"/>
        </w:rPr>
        <w:t>Rhonda Buness</w:t>
      </w:r>
      <w:r w:rsidR="00A158AF" w:rsidRPr="00202779">
        <w:rPr>
          <w:rFonts w:ascii="Bookman Old Style" w:hAnsi="Bookman Old Style"/>
          <w:szCs w:val="24"/>
        </w:rPr>
        <w:t xml:space="preserve">, </w:t>
      </w:r>
      <w:r w:rsidR="000E0C62">
        <w:rPr>
          <w:rFonts w:ascii="Bookman Old Style" w:hAnsi="Bookman Old Style"/>
          <w:szCs w:val="24"/>
        </w:rPr>
        <w:t>Appeals</w:t>
      </w:r>
      <w:r w:rsidRPr="00202779">
        <w:rPr>
          <w:rFonts w:ascii="Bookman Old Style" w:hAnsi="Bookman Old Style"/>
          <w:szCs w:val="24"/>
        </w:rPr>
        <w:t xml:space="preserve"> Officer</w:t>
      </w:r>
    </w:p>
    <w:p w14:paraId="0087B6E5" w14:textId="77777777" w:rsidR="00780095" w:rsidRPr="00202779" w:rsidRDefault="00780095" w:rsidP="00202779">
      <w:pPr>
        <w:tabs>
          <w:tab w:val="left" w:pos="-1440"/>
          <w:tab w:val="left" w:pos="-720"/>
        </w:tabs>
        <w:suppressAutoHyphens/>
        <w:rPr>
          <w:rFonts w:ascii="Bookman Old Style" w:hAnsi="Bookman Old Style"/>
          <w:szCs w:val="24"/>
        </w:rPr>
      </w:pPr>
    </w:p>
    <w:sectPr w:rsidR="00780095" w:rsidRPr="00202779">
      <w:headerReference w:type="default" r:id="rId8"/>
      <w:endnotePr>
        <w:numFmt w:val="decimal"/>
      </w:endnotePr>
      <w:pgSz w:w="12240" w:h="15840"/>
      <w:pgMar w:top="720" w:right="1440" w:bottom="90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DFA29" w14:textId="77777777" w:rsidR="001D79F1" w:rsidRDefault="001D79F1">
      <w:pPr>
        <w:widowControl/>
        <w:spacing w:line="20" w:lineRule="exact"/>
      </w:pPr>
    </w:p>
  </w:endnote>
  <w:endnote w:type="continuationSeparator" w:id="0">
    <w:p w14:paraId="3B950001" w14:textId="77777777" w:rsidR="001D79F1" w:rsidRDefault="001D79F1">
      <w:r>
        <w:t xml:space="preserve"> </w:t>
      </w:r>
    </w:p>
  </w:endnote>
  <w:endnote w:type="continuationNotice" w:id="1">
    <w:p w14:paraId="2244052C" w14:textId="77777777" w:rsidR="001D79F1" w:rsidRDefault="001D79F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08D8C" w14:textId="77777777" w:rsidR="001D79F1" w:rsidRDefault="001D79F1">
      <w:r>
        <w:separator/>
      </w:r>
    </w:p>
  </w:footnote>
  <w:footnote w:type="continuationSeparator" w:id="0">
    <w:p w14:paraId="64A447F8" w14:textId="77777777" w:rsidR="001D79F1" w:rsidRDefault="001D7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D7CF3" w14:textId="5E154DDF" w:rsidR="00A158AF" w:rsidRDefault="0061069C">
    <w:pPr>
      <w:pStyle w:val="Header"/>
      <w:rPr>
        <w:rFonts w:ascii="Bookman Old Style" w:hAnsi="Bookman Old Style"/>
      </w:rPr>
    </w:pPr>
    <w:r>
      <w:rPr>
        <w:rFonts w:ascii="Bookman Old Style" w:hAnsi="Bookman Old Style"/>
      </w:rPr>
      <w:t>Docket</w:t>
    </w:r>
    <w:r w:rsidR="00202779">
      <w:rPr>
        <w:rFonts w:ascii="Bookman Old Style" w:hAnsi="Bookman Old Style"/>
      </w:rPr>
      <w:t xml:space="preserve"># </w:t>
    </w:r>
    <w:r w:rsidR="00FF6350">
      <w:rPr>
        <w:rFonts w:ascii="Bookman Old Style" w:hAnsi="Bookman Old Style"/>
      </w:rPr>
      <w:t>23 0082</w:t>
    </w:r>
  </w:p>
  <w:p w14:paraId="652F3B49" w14:textId="77777777"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9118F5">
      <w:rPr>
        <w:rStyle w:val="PageNumber"/>
        <w:rFonts w:ascii="Bookman Old Style" w:hAnsi="Bookman Old Style"/>
        <w:noProof/>
      </w:rPr>
      <w:t>2</w:t>
    </w:r>
    <w:r w:rsidRPr="000B3C03">
      <w:rPr>
        <w:rStyle w:val="PageNumber"/>
        <w:rFonts w:ascii="Bookman Old Style" w:hAnsi="Bookman Old Style"/>
      </w:rPr>
      <w:fldChar w:fldCharType="end"/>
    </w:r>
  </w:p>
  <w:p w14:paraId="60024485" w14:textId="77777777"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67C45"/>
    <w:multiLevelType w:val="hybridMultilevel"/>
    <w:tmpl w:val="619CF97A"/>
    <w:lvl w:ilvl="0" w:tplc="6B1469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3C0D4A"/>
    <w:multiLevelType w:val="singleLevel"/>
    <w:tmpl w:val="67AEF31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DA25D18"/>
    <w:multiLevelType w:val="singleLevel"/>
    <w:tmpl w:val="67AEF3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16cid:durableId="954486911">
    <w:abstractNumId w:val="3"/>
  </w:num>
  <w:num w:numId="2" w16cid:durableId="1265532732">
    <w:abstractNumId w:val="2"/>
  </w:num>
  <w:num w:numId="3" w16cid:durableId="51124850">
    <w:abstractNumId w:val="1"/>
  </w:num>
  <w:num w:numId="4" w16cid:durableId="1228105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9F1"/>
    <w:rsid w:val="00030C41"/>
    <w:rsid w:val="000B3696"/>
    <w:rsid w:val="000B3C03"/>
    <w:rsid w:val="000E01AD"/>
    <w:rsid w:val="000E0C62"/>
    <w:rsid w:val="000E242A"/>
    <w:rsid w:val="001249C2"/>
    <w:rsid w:val="001B3613"/>
    <w:rsid w:val="001D79F1"/>
    <w:rsid w:val="00202779"/>
    <w:rsid w:val="00214003"/>
    <w:rsid w:val="002149B0"/>
    <w:rsid w:val="002429E1"/>
    <w:rsid w:val="002A1EF1"/>
    <w:rsid w:val="002D189F"/>
    <w:rsid w:val="002D7433"/>
    <w:rsid w:val="00341E3C"/>
    <w:rsid w:val="00342E0F"/>
    <w:rsid w:val="00344DD8"/>
    <w:rsid w:val="00395188"/>
    <w:rsid w:val="0044425D"/>
    <w:rsid w:val="00454B39"/>
    <w:rsid w:val="004A1EA2"/>
    <w:rsid w:val="004E237D"/>
    <w:rsid w:val="00503570"/>
    <w:rsid w:val="00574EA3"/>
    <w:rsid w:val="005A1A49"/>
    <w:rsid w:val="005A674B"/>
    <w:rsid w:val="005B01BC"/>
    <w:rsid w:val="005C5F80"/>
    <w:rsid w:val="005F1E29"/>
    <w:rsid w:val="00607F4E"/>
    <w:rsid w:val="0061069C"/>
    <w:rsid w:val="00654E74"/>
    <w:rsid w:val="006768BF"/>
    <w:rsid w:val="00696A9C"/>
    <w:rsid w:val="006B6EA7"/>
    <w:rsid w:val="00723DBE"/>
    <w:rsid w:val="00780095"/>
    <w:rsid w:val="007C2E81"/>
    <w:rsid w:val="008034CB"/>
    <w:rsid w:val="00824576"/>
    <w:rsid w:val="00841163"/>
    <w:rsid w:val="008524CC"/>
    <w:rsid w:val="008643C1"/>
    <w:rsid w:val="00890A0D"/>
    <w:rsid w:val="009118F5"/>
    <w:rsid w:val="009252D3"/>
    <w:rsid w:val="00926F4D"/>
    <w:rsid w:val="00931A23"/>
    <w:rsid w:val="00950253"/>
    <w:rsid w:val="00972AB1"/>
    <w:rsid w:val="0098183B"/>
    <w:rsid w:val="009916C5"/>
    <w:rsid w:val="009C0A7A"/>
    <w:rsid w:val="009E6706"/>
    <w:rsid w:val="009F1284"/>
    <w:rsid w:val="00A158AF"/>
    <w:rsid w:val="00A166D4"/>
    <w:rsid w:val="00A232FC"/>
    <w:rsid w:val="00A436CE"/>
    <w:rsid w:val="00A572ED"/>
    <w:rsid w:val="00A602BC"/>
    <w:rsid w:val="00A652A2"/>
    <w:rsid w:val="00A678BA"/>
    <w:rsid w:val="00AB2911"/>
    <w:rsid w:val="00AD5027"/>
    <w:rsid w:val="00AE070C"/>
    <w:rsid w:val="00AE37DC"/>
    <w:rsid w:val="00AE4837"/>
    <w:rsid w:val="00AE6B30"/>
    <w:rsid w:val="00AF597B"/>
    <w:rsid w:val="00B361F3"/>
    <w:rsid w:val="00B7624B"/>
    <w:rsid w:val="00B83492"/>
    <w:rsid w:val="00B94832"/>
    <w:rsid w:val="00BD1AEB"/>
    <w:rsid w:val="00BE4C6E"/>
    <w:rsid w:val="00BE785D"/>
    <w:rsid w:val="00C35CE4"/>
    <w:rsid w:val="00C40E56"/>
    <w:rsid w:val="00C4288C"/>
    <w:rsid w:val="00C605DB"/>
    <w:rsid w:val="00CA478E"/>
    <w:rsid w:val="00CA643A"/>
    <w:rsid w:val="00CE2CA4"/>
    <w:rsid w:val="00CE49CA"/>
    <w:rsid w:val="00D44723"/>
    <w:rsid w:val="00D67D2B"/>
    <w:rsid w:val="00D87D07"/>
    <w:rsid w:val="00DB5B31"/>
    <w:rsid w:val="00E52566"/>
    <w:rsid w:val="00EA5E29"/>
    <w:rsid w:val="00EB4EAF"/>
    <w:rsid w:val="00EE31CC"/>
    <w:rsid w:val="00EE3C89"/>
    <w:rsid w:val="00EE553A"/>
    <w:rsid w:val="00F16455"/>
    <w:rsid w:val="00FF61FB"/>
    <w:rsid w:val="00FF6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C5680CA"/>
  <w15:chartTrackingRefBased/>
  <w15:docId w15:val="{34CC9E11-91F3-4DC0-90D6-B5E7EC18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Spacing">
    <w:name w:val="No Spacing"/>
    <w:uiPriority w:val="1"/>
    <w:qFormat/>
    <w:rsid w:val="00CA478E"/>
    <w:rPr>
      <w:rFonts w:ascii="Calibri" w:hAnsi="Calibri"/>
      <w:sz w:val="22"/>
      <w:szCs w:val="22"/>
    </w:rPr>
  </w:style>
  <w:style w:type="paragraph" w:styleId="ListParagraph">
    <w:name w:val="List Paragraph"/>
    <w:basedOn w:val="Normal"/>
    <w:uiPriority w:val="34"/>
    <w:qFormat/>
    <w:rsid w:val="00A572ED"/>
    <w:pPr>
      <w:widowControl/>
      <w:spacing w:after="200" w:line="276" w:lineRule="auto"/>
      <w:ind w:left="720"/>
      <w:contextualSpacing/>
    </w:pPr>
    <w:rPr>
      <w:rFonts w:ascii="Bookman Old Style" w:hAnsi="Bookman Old Style"/>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58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33-32-40%20a&amp;a%20frau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33-32-40 a&amp;a fraud</Template>
  <TotalTime>2</TotalTime>
  <Pages>8</Pages>
  <Words>2818</Words>
  <Characters>16067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2023-03-21T22:00:00Z</cp:lastPrinted>
  <dcterms:created xsi:type="dcterms:W3CDTF">2023-03-21T22:02:00Z</dcterms:created>
  <dcterms:modified xsi:type="dcterms:W3CDTF">2023-03-21T22:02:00Z</dcterms:modified>
</cp:coreProperties>
</file>