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0BD5" w14:textId="2260E294" w:rsidR="005E68FF" w:rsidRDefault="00603EF6"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19D054D3" wp14:editId="6541A4EC">
            <wp:simplePos x="0" y="0"/>
            <wp:positionH relativeFrom="column">
              <wp:posOffset>-775970</wp:posOffset>
            </wp:positionH>
            <wp:positionV relativeFrom="paragraph">
              <wp:posOffset>-74295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338C7E4" w14:textId="77777777" w:rsidR="005E68FF" w:rsidRDefault="005E68FF" w:rsidP="005E68FF">
      <w:pPr>
        <w:pStyle w:val="Heading3"/>
        <w:widowControl/>
        <w:tabs>
          <w:tab w:val="center" w:pos="4680"/>
        </w:tabs>
        <w:suppressAutoHyphens/>
        <w:rPr>
          <w:rFonts w:ascii="Bookman Old Style" w:hAnsi="Bookman Old Style"/>
        </w:rPr>
      </w:pPr>
    </w:p>
    <w:p w14:paraId="545943AD" w14:textId="77777777" w:rsidR="005E68FF" w:rsidRDefault="005E68FF" w:rsidP="005E68FF">
      <w:pPr>
        <w:pStyle w:val="Heading3"/>
        <w:widowControl/>
        <w:tabs>
          <w:tab w:val="center" w:pos="4680"/>
        </w:tabs>
        <w:suppressAutoHyphens/>
        <w:rPr>
          <w:rFonts w:ascii="Bookman Old Style" w:hAnsi="Bookman Old Style"/>
        </w:rPr>
      </w:pPr>
    </w:p>
    <w:p w14:paraId="7F86397B" w14:textId="77777777" w:rsidR="005E68FF" w:rsidRDefault="005E68FF" w:rsidP="005E68FF">
      <w:pPr>
        <w:pStyle w:val="Heading3"/>
        <w:widowControl/>
        <w:tabs>
          <w:tab w:val="center" w:pos="4680"/>
        </w:tabs>
        <w:suppressAutoHyphens/>
        <w:rPr>
          <w:rFonts w:ascii="Bookman Old Style" w:hAnsi="Bookman Old Style"/>
        </w:rPr>
      </w:pPr>
    </w:p>
    <w:p w14:paraId="5B582AA1" w14:textId="77777777" w:rsidR="005E68FF" w:rsidRDefault="005E68FF" w:rsidP="005E68FF">
      <w:pPr>
        <w:pStyle w:val="Heading3"/>
        <w:widowControl/>
        <w:tabs>
          <w:tab w:val="center" w:pos="4680"/>
        </w:tabs>
        <w:suppressAutoHyphens/>
        <w:rPr>
          <w:rFonts w:ascii="Bookman Old Style" w:hAnsi="Bookman Old Style"/>
        </w:rPr>
      </w:pPr>
    </w:p>
    <w:p w14:paraId="60684192" w14:textId="77777777" w:rsidR="005E68FF" w:rsidRDefault="005E68FF" w:rsidP="005E68FF">
      <w:pPr>
        <w:pStyle w:val="Heading3"/>
        <w:widowControl/>
        <w:tabs>
          <w:tab w:val="center" w:pos="4680"/>
        </w:tabs>
        <w:suppressAutoHyphens/>
        <w:rPr>
          <w:rFonts w:ascii="Bookman Old Style" w:hAnsi="Bookman Old Style"/>
        </w:rPr>
      </w:pPr>
    </w:p>
    <w:p w14:paraId="1AA86B23" w14:textId="77777777" w:rsidR="005E68FF" w:rsidRDefault="005E68FF" w:rsidP="005E68FF">
      <w:pPr>
        <w:pStyle w:val="Heading3"/>
        <w:widowControl/>
        <w:tabs>
          <w:tab w:val="center" w:pos="4680"/>
        </w:tabs>
        <w:suppressAutoHyphens/>
        <w:rPr>
          <w:rFonts w:ascii="Bookman Old Style" w:hAnsi="Bookman Old Style"/>
        </w:rPr>
      </w:pPr>
    </w:p>
    <w:p w14:paraId="4A22E32C" w14:textId="77777777" w:rsidR="005E68FF" w:rsidRDefault="005E68FF" w:rsidP="005E68FF">
      <w:pPr>
        <w:widowControl/>
        <w:tabs>
          <w:tab w:val="left" w:pos="-720"/>
        </w:tabs>
        <w:suppressAutoHyphens/>
        <w:rPr>
          <w:rFonts w:ascii="Bookman Old Style" w:hAnsi="Bookman Old Style"/>
        </w:rPr>
      </w:pPr>
    </w:p>
    <w:p w14:paraId="3771F76F" w14:textId="77777777"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14:paraId="2A2E3F1B" w14:textId="77777777" w:rsidR="007264A1" w:rsidRPr="00FB77CC" w:rsidRDefault="007264A1" w:rsidP="00FB77CC">
      <w:pPr>
        <w:tabs>
          <w:tab w:val="left" w:pos="90"/>
          <w:tab w:val="center" w:pos="4680"/>
        </w:tabs>
        <w:suppressAutoHyphens/>
        <w:jc w:val="center"/>
        <w:outlineLvl w:val="0"/>
        <w:rPr>
          <w:rFonts w:ascii="Bookman Old Style" w:hAnsi="Bookman Old Style"/>
          <w:szCs w:val="24"/>
        </w:rPr>
      </w:pPr>
    </w:p>
    <w:p w14:paraId="4B37CA39" w14:textId="18F752A4"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C16C84">
        <w:rPr>
          <w:rFonts w:ascii="Bookman Old Style" w:hAnsi="Bookman Old Style"/>
          <w:szCs w:val="24"/>
        </w:rPr>
        <w:t>23 0121</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C16C84">
        <w:rPr>
          <w:rFonts w:ascii="Bookman Old Style" w:hAnsi="Bookman Old Style"/>
          <w:szCs w:val="24"/>
        </w:rPr>
        <w:t>March 7, 2023</w:t>
      </w:r>
    </w:p>
    <w:p w14:paraId="3655B743" w14:textId="77777777" w:rsidR="0016206D" w:rsidRPr="00FB77CC" w:rsidRDefault="0016206D" w:rsidP="00FB77CC">
      <w:pPr>
        <w:tabs>
          <w:tab w:val="left" w:pos="-720"/>
        </w:tabs>
        <w:suppressAutoHyphens/>
        <w:rPr>
          <w:rFonts w:ascii="Bookman Old Style" w:hAnsi="Bookman Old Style"/>
          <w:szCs w:val="24"/>
        </w:rPr>
      </w:pPr>
    </w:p>
    <w:p w14:paraId="116454EB" w14:textId="77777777" w:rsidR="0016206D" w:rsidRPr="00FB77CC" w:rsidRDefault="0016206D" w:rsidP="001477DB">
      <w:pPr>
        <w:tabs>
          <w:tab w:val="left" w:pos="-1440"/>
          <w:tab w:val="left" w:pos="-720"/>
          <w:tab w:val="left" w:pos="0"/>
          <w:tab w:val="left" w:pos="504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14:paraId="511A6B1A" w14:textId="56A40343" w:rsidR="0016206D" w:rsidRDefault="0016206D" w:rsidP="001477DB">
      <w:pPr>
        <w:tabs>
          <w:tab w:val="left" w:pos="-1440"/>
          <w:tab w:val="left" w:pos="-720"/>
          <w:tab w:val="left" w:pos="0"/>
          <w:tab w:val="left" w:pos="5040"/>
        </w:tabs>
        <w:suppressAutoHyphens/>
        <w:ind w:right="-360"/>
        <w:rPr>
          <w:rFonts w:ascii="Bookman Old Style" w:hAnsi="Bookman Old Style"/>
          <w:szCs w:val="24"/>
        </w:rPr>
      </w:pPr>
    </w:p>
    <w:p w14:paraId="697F7A86" w14:textId="560D8360" w:rsidR="001477DB" w:rsidRPr="001477DB" w:rsidRDefault="001477DB" w:rsidP="001477DB">
      <w:pPr>
        <w:tabs>
          <w:tab w:val="left" w:pos="-1440"/>
          <w:tab w:val="left" w:pos="-720"/>
          <w:tab w:val="left" w:pos="0"/>
          <w:tab w:val="left" w:pos="5040"/>
        </w:tabs>
        <w:suppressAutoHyphens/>
        <w:ind w:right="-360"/>
        <w:rPr>
          <w:rFonts w:ascii="Bookman Old Style" w:hAnsi="Bookman Old Style"/>
          <w:szCs w:val="24"/>
        </w:rPr>
      </w:pPr>
      <w:r w:rsidRPr="001477DB">
        <w:rPr>
          <w:rFonts w:ascii="Bookman Old Style" w:hAnsi="Bookman Old Style"/>
          <w:szCs w:val="24"/>
        </w:rPr>
        <w:t>KELSEA ARMSTRONG</w:t>
      </w:r>
      <w:r>
        <w:rPr>
          <w:rFonts w:ascii="Bookman Old Style" w:hAnsi="Bookman Old Style"/>
          <w:szCs w:val="24"/>
        </w:rPr>
        <w:tab/>
      </w:r>
      <w:r w:rsidRPr="001477DB">
        <w:rPr>
          <w:rFonts w:ascii="Bookman Old Style" w:hAnsi="Bookman Old Style"/>
          <w:szCs w:val="24"/>
        </w:rPr>
        <w:t>MOOSE CREEK MEDICAL CLINIC LLC</w:t>
      </w:r>
    </w:p>
    <w:p w14:paraId="6E921BB8" w14:textId="1EB3B895" w:rsidR="0016206D" w:rsidRDefault="0016206D" w:rsidP="001477DB">
      <w:pPr>
        <w:tabs>
          <w:tab w:val="left" w:pos="-1440"/>
          <w:tab w:val="left" w:pos="-720"/>
          <w:tab w:val="left" w:pos="0"/>
          <w:tab w:val="left" w:pos="5040"/>
        </w:tabs>
        <w:suppressAutoHyphens/>
        <w:ind w:right="-360"/>
        <w:rPr>
          <w:rFonts w:ascii="Bookman Old Style" w:hAnsi="Bookman Old Style"/>
          <w:szCs w:val="24"/>
        </w:rPr>
      </w:pPr>
    </w:p>
    <w:p w14:paraId="6FBCFE3F" w14:textId="4072BA16" w:rsidR="00603EF6" w:rsidRDefault="00603EF6" w:rsidP="001477DB">
      <w:pPr>
        <w:tabs>
          <w:tab w:val="left" w:pos="-1440"/>
          <w:tab w:val="left" w:pos="-720"/>
          <w:tab w:val="left" w:pos="0"/>
          <w:tab w:val="left" w:pos="5040"/>
        </w:tabs>
        <w:suppressAutoHyphens/>
        <w:ind w:right="-360"/>
        <w:rPr>
          <w:rFonts w:ascii="Bookman Old Style" w:hAnsi="Bookman Old Style"/>
          <w:szCs w:val="24"/>
        </w:rPr>
      </w:pPr>
    </w:p>
    <w:p w14:paraId="0C59B9EF" w14:textId="77777777" w:rsidR="00603EF6" w:rsidRPr="00FB77CC" w:rsidRDefault="00603EF6" w:rsidP="001477DB">
      <w:pPr>
        <w:tabs>
          <w:tab w:val="left" w:pos="-1440"/>
          <w:tab w:val="left" w:pos="-720"/>
          <w:tab w:val="left" w:pos="0"/>
          <w:tab w:val="left" w:pos="5040"/>
        </w:tabs>
        <w:suppressAutoHyphens/>
        <w:ind w:right="-360"/>
        <w:rPr>
          <w:rFonts w:ascii="Bookman Old Style" w:hAnsi="Bookman Old Style"/>
          <w:szCs w:val="24"/>
        </w:rPr>
      </w:pPr>
    </w:p>
    <w:p w14:paraId="763E43C6" w14:textId="77777777" w:rsidR="0016206D" w:rsidRPr="00FB77CC" w:rsidRDefault="0016206D" w:rsidP="001477DB">
      <w:pPr>
        <w:tabs>
          <w:tab w:val="left" w:pos="-1440"/>
          <w:tab w:val="left" w:pos="-720"/>
          <w:tab w:val="left" w:pos="0"/>
          <w:tab w:val="left" w:pos="504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14:paraId="4DBAEC5A" w14:textId="77777777" w:rsidR="0016206D" w:rsidRPr="00FB77CC" w:rsidRDefault="0016206D" w:rsidP="001477DB">
      <w:pPr>
        <w:tabs>
          <w:tab w:val="left" w:pos="-1440"/>
          <w:tab w:val="left" w:pos="-720"/>
          <w:tab w:val="left" w:pos="0"/>
          <w:tab w:val="left" w:pos="5040"/>
        </w:tabs>
        <w:suppressAutoHyphens/>
        <w:ind w:right="-360"/>
        <w:rPr>
          <w:rFonts w:ascii="Bookman Old Style" w:hAnsi="Bookman Old Style"/>
          <w:szCs w:val="24"/>
        </w:rPr>
      </w:pPr>
    </w:p>
    <w:p w14:paraId="170A286B" w14:textId="34B6F67B" w:rsidR="0016206D" w:rsidRPr="00FB77CC" w:rsidRDefault="001477DB" w:rsidP="001477DB">
      <w:pPr>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Kelsea Armstrong</w:t>
      </w:r>
      <w:r w:rsidR="00C841ED" w:rsidRPr="00FB77CC">
        <w:rPr>
          <w:rFonts w:ascii="Bookman Old Style" w:hAnsi="Bookman Old Style"/>
          <w:szCs w:val="24"/>
        </w:rPr>
        <w:tab/>
      </w:r>
      <w:r>
        <w:rPr>
          <w:rFonts w:ascii="Bookman Old Style" w:hAnsi="Bookman Old Style"/>
          <w:szCs w:val="24"/>
        </w:rPr>
        <w:t>Kymberli Brock</w:t>
      </w:r>
      <w:r w:rsidR="00916431">
        <w:rPr>
          <w:rFonts w:ascii="Bookman Old Style" w:hAnsi="Bookman Old Style"/>
          <w:szCs w:val="24"/>
        </w:rPr>
        <w:t>, ANP</w:t>
      </w:r>
    </w:p>
    <w:p w14:paraId="4F02A501"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380EE82"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14:paraId="744AAE37" w14:textId="77777777" w:rsidR="0016206D" w:rsidRPr="00FB77CC" w:rsidRDefault="0016206D" w:rsidP="00FB77CC">
      <w:pPr>
        <w:tabs>
          <w:tab w:val="center" w:pos="4860"/>
        </w:tabs>
        <w:suppressAutoHyphens/>
        <w:ind w:right="-360"/>
        <w:rPr>
          <w:rFonts w:ascii="Bookman Old Style" w:hAnsi="Bookman Old Style"/>
          <w:szCs w:val="24"/>
        </w:rPr>
      </w:pPr>
    </w:p>
    <w:p w14:paraId="5B434A64" w14:textId="7D36777A" w:rsidR="0016206D" w:rsidRPr="001477DB" w:rsidRDefault="003F54EA" w:rsidP="001477DB">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1477DB">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1477DB">
        <w:rPr>
          <w:rFonts w:ascii="Bookman Old Style" w:hAnsi="Bookman Old Style"/>
          <w:snapToGrid/>
          <w:szCs w:val="24"/>
        </w:rPr>
        <w:t>February 3, 2023</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14:paraId="3F89BCD0"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14:paraId="221D5347"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7ABD903" w14:textId="4F95EB8A"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1477DB">
        <w:rPr>
          <w:rFonts w:ascii="Bookman Old Style" w:hAnsi="Bookman Old Style"/>
          <w:snapToGrid/>
          <w:szCs w:val="24"/>
        </w:rPr>
        <w:t>October 20, 2022</w:t>
      </w:r>
      <w:r w:rsidRPr="00FB77CC">
        <w:rPr>
          <w:rFonts w:ascii="Bookman Old Style" w:hAnsi="Bookman Old Style"/>
          <w:snapToGrid/>
          <w:szCs w:val="24"/>
        </w:rPr>
        <w:t xml:space="preserve">. </w:t>
      </w:r>
      <w:r w:rsidR="001477DB">
        <w:rPr>
          <w:rFonts w:ascii="Bookman Old Style" w:hAnsi="Bookman Old Style"/>
          <w:snapToGrid/>
          <w:szCs w:val="24"/>
        </w:rPr>
        <w:t>She</w:t>
      </w:r>
      <w:r w:rsidRPr="00FB77CC">
        <w:rPr>
          <w:rFonts w:ascii="Bookman Old Style" w:hAnsi="Bookman Old Style"/>
          <w:snapToGrid/>
          <w:szCs w:val="24"/>
        </w:rPr>
        <w:t xml:space="preserve"> last worked on </w:t>
      </w:r>
      <w:r w:rsidR="001477DB">
        <w:rPr>
          <w:rFonts w:ascii="Bookman Old Style" w:hAnsi="Bookman Old Style"/>
          <w:snapToGrid/>
          <w:szCs w:val="24"/>
        </w:rPr>
        <w:t>January 4, 2023</w:t>
      </w:r>
      <w:r w:rsidRPr="00FB77CC">
        <w:rPr>
          <w:rFonts w:ascii="Bookman Old Style" w:hAnsi="Bookman Old Style"/>
          <w:snapToGrid/>
          <w:szCs w:val="24"/>
        </w:rPr>
        <w:t xml:space="preserve">. At that time, </w:t>
      </w:r>
      <w:r w:rsidR="001477DB">
        <w:rPr>
          <w:rFonts w:ascii="Bookman Old Style" w:hAnsi="Bookman Old Style"/>
          <w:snapToGrid/>
          <w:szCs w:val="24"/>
        </w:rPr>
        <w:t>she</w:t>
      </w:r>
      <w:r w:rsidRPr="00FB77CC">
        <w:rPr>
          <w:rFonts w:ascii="Bookman Old Style" w:hAnsi="Bookman Old Style"/>
          <w:snapToGrid/>
          <w:szCs w:val="24"/>
        </w:rPr>
        <w:t xml:space="preserve"> worked </w:t>
      </w:r>
      <w:r w:rsidR="001477DB">
        <w:rPr>
          <w:rFonts w:ascii="Bookman Old Style" w:hAnsi="Bookman Old Style"/>
          <w:snapToGrid/>
          <w:szCs w:val="24"/>
        </w:rPr>
        <w:t>full-time</w:t>
      </w:r>
      <w:r w:rsidRPr="00FB77CC">
        <w:rPr>
          <w:rFonts w:ascii="Bookman Old Style" w:hAnsi="Bookman Old Style"/>
          <w:snapToGrid/>
          <w:szCs w:val="24"/>
        </w:rPr>
        <w:t xml:space="preserve"> as a </w:t>
      </w:r>
      <w:r w:rsidR="001477DB">
        <w:rPr>
          <w:rFonts w:ascii="Bookman Old Style" w:hAnsi="Bookman Old Style"/>
          <w:snapToGrid/>
          <w:szCs w:val="24"/>
        </w:rPr>
        <w:t>certified medical assistant</w:t>
      </w:r>
      <w:r w:rsidRPr="00FB77CC">
        <w:rPr>
          <w:rFonts w:ascii="Bookman Old Style" w:hAnsi="Bookman Old Style"/>
          <w:snapToGrid/>
          <w:szCs w:val="24"/>
        </w:rPr>
        <w:t>.</w:t>
      </w:r>
    </w:p>
    <w:p w14:paraId="4C90D7C1" w14:textId="064DF9DE" w:rsidR="00493289" w:rsidRDefault="001477D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t>
      </w:r>
      <w:r w:rsidR="00916431">
        <w:rPr>
          <w:rFonts w:ascii="Bookman Old Style" w:hAnsi="Bookman Old Style"/>
          <w:snapToGrid/>
          <w:szCs w:val="24"/>
        </w:rPr>
        <w:t>had</w:t>
      </w:r>
      <w:r w:rsidR="00493289">
        <w:rPr>
          <w:rFonts w:ascii="Bookman Old Style" w:hAnsi="Bookman Old Style"/>
          <w:snapToGrid/>
          <w:szCs w:val="24"/>
        </w:rPr>
        <w:t xml:space="preserve"> scheduled time off </w:t>
      </w:r>
      <w:r>
        <w:rPr>
          <w:rFonts w:ascii="Bookman Old Style" w:hAnsi="Bookman Old Style"/>
          <w:snapToGrid/>
          <w:szCs w:val="24"/>
        </w:rPr>
        <w:t xml:space="preserve">December 16, 2022 through </w:t>
      </w:r>
      <w:r w:rsidR="00CD5D36">
        <w:rPr>
          <w:rFonts w:ascii="Bookman Old Style" w:hAnsi="Bookman Old Style"/>
          <w:snapToGrid/>
          <w:szCs w:val="24"/>
        </w:rPr>
        <w:t xml:space="preserve">  </w:t>
      </w:r>
      <w:r w:rsidR="00916431">
        <w:rPr>
          <w:rFonts w:ascii="Bookman Old Style" w:hAnsi="Bookman Old Style"/>
          <w:snapToGrid/>
          <w:szCs w:val="24"/>
        </w:rPr>
        <w:t xml:space="preserve">     </w:t>
      </w:r>
      <w:r w:rsidR="00CD5D36">
        <w:rPr>
          <w:rFonts w:ascii="Bookman Old Style" w:hAnsi="Bookman Old Style"/>
          <w:snapToGrid/>
          <w:szCs w:val="24"/>
        </w:rPr>
        <w:t xml:space="preserve">     </w:t>
      </w:r>
      <w:r>
        <w:rPr>
          <w:rFonts w:ascii="Bookman Old Style" w:hAnsi="Bookman Old Style"/>
          <w:snapToGrid/>
          <w:szCs w:val="24"/>
        </w:rPr>
        <w:t xml:space="preserve">December 29, 2022. While the claimant was out, the employer learned of a comment the claimant had made </w:t>
      </w:r>
      <w:r w:rsidR="00916431">
        <w:rPr>
          <w:rFonts w:ascii="Bookman Old Style" w:hAnsi="Bookman Old Style"/>
          <w:snapToGrid/>
          <w:szCs w:val="24"/>
        </w:rPr>
        <w:t xml:space="preserve">before she left </w:t>
      </w:r>
      <w:r>
        <w:rPr>
          <w:rFonts w:ascii="Bookman Old Style" w:hAnsi="Bookman Old Style"/>
          <w:snapToGrid/>
          <w:szCs w:val="24"/>
        </w:rPr>
        <w:t>to another employee about the employee’s ex-husband that was upsetting to the employee</w:t>
      </w:r>
      <w:r w:rsidR="00D41CF8">
        <w:rPr>
          <w:rFonts w:ascii="Bookman Old Style" w:hAnsi="Bookman Old Style"/>
          <w:snapToGrid/>
          <w:szCs w:val="24"/>
        </w:rPr>
        <w:t>. T</w:t>
      </w:r>
      <w:r w:rsidR="00493289">
        <w:rPr>
          <w:rFonts w:ascii="Bookman Old Style" w:hAnsi="Bookman Old Style"/>
          <w:snapToGrid/>
          <w:szCs w:val="24"/>
        </w:rPr>
        <w:t>he owner considered it inappropriate for the claimant to have brought the matter up in the workplace</w:t>
      </w:r>
      <w:r w:rsidR="00CD5D36">
        <w:rPr>
          <w:rFonts w:ascii="Bookman Old Style" w:hAnsi="Bookman Old Style"/>
          <w:snapToGrid/>
          <w:szCs w:val="24"/>
        </w:rPr>
        <w:t xml:space="preserve"> as it </w:t>
      </w:r>
      <w:r w:rsidR="00D519ED">
        <w:rPr>
          <w:rFonts w:ascii="Bookman Old Style" w:hAnsi="Bookman Old Style"/>
          <w:snapToGrid/>
          <w:szCs w:val="24"/>
        </w:rPr>
        <w:t xml:space="preserve">was unrelated to work and it </w:t>
      </w:r>
      <w:r w:rsidR="00CD5D36">
        <w:rPr>
          <w:rFonts w:ascii="Bookman Old Style" w:hAnsi="Bookman Old Style"/>
          <w:snapToGrid/>
          <w:szCs w:val="24"/>
        </w:rPr>
        <w:t xml:space="preserve">created </w:t>
      </w:r>
      <w:r w:rsidR="00916431">
        <w:rPr>
          <w:rFonts w:ascii="Bookman Old Style" w:hAnsi="Bookman Old Style"/>
          <w:snapToGrid/>
          <w:szCs w:val="24"/>
        </w:rPr>
        <w:t>stress</w:t>
      </w:r>
      <w:r>
        <w:rPr>
          <w:rFonts w:ascii="Bookman Old Style" w:hAnsi="Bookman Old Style"/>
          <w:snapToGrid/>
          <w:szCs w:val="24"/>
        </w:rPr>
        <w:t xml:space="preserve">. </w:t>
      </w:r>
    </w:p>
    <w:p w14:paraId="3801283C" w14:textId="09823912" w:rsidR="00493289" w:rsidRDefault="001477DB"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During the claimant’s absence, the owner investigated complaints that patients were not </w:t>
      </w:r>
      <w:r w:rsidR="00493289">
        <w:rPr>
          <w:rFonts w:ascii="Bookman Old Style" w:hAnsi="Bookman Old Style"/>
          <w:snapToGrid/>
          <w:szCs w:val="24"/>
        </w:rPr>
        <w:t>receiving notification of</w:t>
      </w:r>
      <w:r>
        <w:rPr>
          <w:rFonts w:ascii="Bookman Old Style" w:hAnsi="Bookman Old Style"/>
          <w:snapToGrid/>
          <w:szCs w:val="24"/>
        </w:rPr>
        <w:t xml:space="preserve"> test results after their appointments. </w:t>
      </w:r>
      <w:r w:rsidR="00916431">
        <w:rPr>
          <w:rFonts w:ascii="Bookman Old Style" w:hAnsi="Bookman Old Style"/>
          <w:snapToGrid/>
          <w:szCs w:val="24"/>
        </w:rPr>
        <w:t>A</w:t>
      </w:r>
      <w:r>
        <w:rPr>
          <w:rFonts w:ascii="Bookman Old Style" w:hAnsi="Bookman Old Style"/>
          <w:snapToGrid/>
          <w:szCs w:val="24"/>
        </w:rPr>
        <w:t xml:space="preserve"> patient in </w:t>
      </w:r>
      <w:r w:rsidR="00916431">
        <w:rPr>
          <w:rFonts w:ascii="Bookman Old Style" w:hAnsi="Bookman Old Style"/>
          <w:snapToGrid/>
          <w:szCs w:val="24"/>
        </w:rPr>
        <w:t>the</w:t>
      </w:r>
      <w:r>
        <w:rPr>
          <w:rFonts w:ascii="Bookman Old Style" w:hAnsi="Bookman Old Style"/>
          <w:snapToGrid/>
          <w:szCs w:val="24"/>
        </w:rPr>
        <w:t xml:space="preserve"> office </w:t>
      </w:r>
      <w:r w:rsidR="00916431">
        <w:rPr>
          <w:rFonts w:ascii="Bookman Old Style" w:hAnsi="Bookman Old Style"/>
          <w:snapToGrid/>
          <w:szCs w:val="24"/>
        </w:rPr>
        <w:t>told the owner</w:t>
      </w:r>
      <w:r>
        <w:rPr>
          <w:rFonts w:ascii="Bookman Old Style" w:hAnsi="Bookman Old Style"/>
          <w:snapToGrid/>
          <w:szCs w:val="24"/>
        </w:rPr>
        <w:t xml:space="preserve"> they did not get their test results and they showed the owner their phone log of incoming calls to establish they had not received a call</w:t>
      </w:r>
      <w:r w:rsidR="00493289">
        <w:rPr>
          <w:rFonts w:ascii="Bookman Old Style" w:hAnsi="Bookman Old Style"/>
          <w:snapToGrid/>
          <w:szCs w:val="24"/>
        </w:rPr>
        <w:t xml:space="preserve"> from the clinic</w:t>
      </w:r>
      <w:r>
        <w:rPr>
          <w:rFonts w:ascii="Bookman Old Style" w:hAnsi="Bookman Old Style"/>
          <w:snapToGrid/>
          <w:szCs w:val="24"/>
        </w:rPr>
        <w:t xml:space="preserve">. The owner </w:t>
      </w:r>
      <w:r w:rsidR="00CD5D36">
        <w:rPr>
          <w:rFonts w:ascii="Bookman Old Style" w:hAnsi="Bookman Old Style"/>
          <w:snapToGrid/>
          <w:szCs w:val="24"/>
        </w:rPr>
        <w:t>observed</w:t>
      </w:r>
      <w:r>
        <w:rPr>
          <w:rFonts w:ascii="Bookman Old Style" w:hAnsi="Bookman Old Style"/>
          <w:snapToGrid/>
          <w:szCs w:val="24"/>
        </w:rPr>
        <w:t xml:space="preserve"> the claimant had noted in the patient’s chart that she had notified the patient of the test result and the patient </w:t>
      </w:r>
      <w:r w:rsidR="00493289">
        <w:rPr>
          <w:rFonts w:ascii="Bookman Old Style" w:hAnsi="Bookman Old Style"/>
          <w:snapToGrid/>
          <w:szCs w:val="24"/>
        </w:rPr>
        <w:t xml:space="preserve">had </w:t>
      </w:r>
      <w:r>
        <w:rPr>
          <w:rFonts w:ascii="Bookman Old Style" w:hAnsi="Bookman Old Style"/>
          <w:snapToGrid/>
          <w:szCs w:val="24"/>
        </w:rPr>
        <w:t xml:space="preserve">declined further testing and </w:t>
      </w:r>
      <w:r w:rsidR="00D41CF8">
        <w:rPr>
          <w:rFonts w:ascii="Bookman Old Style" w:hAnsi="Bookman Old Style"/>
          <w:snapToGrid/>
          <w:szCs w:val="24"/>
        </w:rPr>
        <w:t xml:space="preserve">the claimant </w:t>
      </w:r>
      <w:r>
        <w:rPr>
          <w:rFonts w:ascii="Bookman Old Style" w:hAnsi="Bookman Old Style"/>
          <w:snapToGrid/>
          <w:szCs w:val="24"/>
        </w:rPr>
        <w:t xml:space="preserve">initialed the note.  </w:t>
      </w:r>
      <w:r w:rsidR="00916431">
        <w:rPr>
          <w:rFonts w:ascii="Bookman Old Style" w:hAnsi="Bookman Old Style"/>
          <w:snapToGrid/>
          <w:szCs w:val="24"/>
        </w:rPr>
        <w:t>The claimant denied that</w:t>
      </w:r>
      <w:r w:rsidR="00D519ED">
        <w:rPr>
          <w:rFonts w:ascii="Bookman Old Style" w:hAnsi="Bookman Old Style"/>
          <w:snapToGrid/>
          <w:szCs w:val="24"/>
        </w:rPr>
        <w:t xml:space="preserve"> she </w:t>
      </w:r>
      <w:r w:rsidR="00D519ED">
        <w:rPr>
          <w:rFonts w:ascii="Bookman Old Style" w:hAnsi="Bookman Old Style"/>
          <w:snapToGrid/>
          <w:szCs w:val="24"/>
        </w:rPr>
        <w:lastRenderedPageBreak/>
        <w:t>ever</w:t>
      </w:r>
      <w:r w:rsidR="00916431">
        <w:rPr>
          <w:rFonts w:ascii="Bookman Old Style" w:hAnsi="Bookman Old Style"/>
          <w:snapToGrid/>
          <w:szCs w:val="24"/>
        </w:rPr>
        <w:t xml:space="preserve"> purposely falsified a patient chart.</w:t>
      </w:r>
      <w:r w:rsidR="00D41CF8">
        <w:rPr>
          <w:rFonts w:ascii="Bookman Old Style" w:hAnsi="Bookman Old Style"/>
          <w:snapToGrid/>
          <w:szCs w:val="24"/>
        </w:rPr>
        <w:t xml:space="preserve"> She </w:t>
      </w:r>
      <w:r w:rsidR="00536C47">
        <w:rPr>
          <w:rFonts w:ascii="Bookman Old Style" w:hAnsi="Bookman Old Style"/>
          <w:snapToGrid/>
          <w:szCs w:val="24"/>
        </w:rPr>
        <w:t>was not permitted to review the note and she did not know which patient’s chart it was in.</w:t>
      </w:r>
    </w:p>
    <w:p w14:paraId="14FC7BA3" w14:textId="3C3541F8" w:rsidR="00493289" w:rsidRDefault="00493289"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owner noted multiple chart errors</w:t>
      </w:r>
      <w:r w:rsidR="00D41CF8">
        <w:rPr>
          <w:rFonts w:ascii="Bookman Old Style" w:hAnsi="Bookman Old Style"/>
          <w:snapToGrid/>
          <w:szCs w:val="24"/>
        </w:rPr>
        <w:t xml:space="preserve"> made</w:t>
      </w:r>
      <w:r>
        <w:rPr>
          <w:rFonts w:ascii="Bookman Old Style" w:hAnsi="Bookman Old Style"/>
          <w:snapToGrid/>
          <w:szCs w:val="24"/>
        </w:rPr>
        <w:t xml:space="preserve"> since the claimant started work. The owner recalled that she once verbally counseled the claimant once about a </w:t>
      </w:r>
      <w:r w:rsidR="00D41CF8">
        <w:rPr>
          <w:rFonts w:ascii="Bookman Old Style" w:hAnsi="Bookman Old Style"/>
          <w:snapToGrid/>
          <w:szCs w:val="24"/>
        </w:rPr>
        <w:t xml:space="preserve">patient’s </w:t>
      </w:r>
      <w:r>
        <w:rPr>
          <w:rFonts w:ascii="Bookman Old Style" w:hAnsi="Bookman Old Style"/>
          <w:snapToGrid/>
          <w:szCs w:val="24"/>
        </w:rPr>
        <w:t xml:space="preserve">blood specimen that was placed with the wrong patient’s paperwork.  The owner did not recall the date of the </w:t>
      </w:r>
      <w:r w:rsidR="00916431">
        <w:rPr>
          <w:rFonts w:ascii="Bookman Old Style" w:hAnsi="Bookman Old Style"/>
          <w:snapToGrid/>
          <w:szCs w:val="24"/>
        </w:rPr>
        <w:t xml:space="preserve">verbal </w:t>
      </w:r>
      <w:r>
        <w:rPr>
          <w:rFonts w:ascii="Bookman Old Style" w:hAnsi="Bookman Old Style"/>
          <w:snapToGrid/>
          <w:szCs w:val="24"/>
        </w:rPr>
        <w:t xml:space="preserve">counseling and the claimant did not recall being counseled about the </w:t>
      </w:r>
      <w:r w:rsidR="00CB5CA3">
        <w:rPr>
          <w:rFonts w:ascii="Bookman Old Style" w:hAnsi="Bookman Old Style"/>
          <w:snapToGrid/>
          <w:szCs w:val="24"/>
        </w:rPr>
        <w:t>e</w:t>
      </w:r>
      <w:r>
        <w:rPr>
          <w:rFonts w:ascii="Bookman Old Style" w:hAnsi="Bookman Old Style"/>
          <w:snapToGrid/>
          <w:szCs w:val="24"/>
        </w:rPr>
        <w:t xml:space="preserve">rror. The owner sent emails to all staff about the importance of accuracy in their work and the potential risk to patient’s </w:t>
      </w:r>
      <w:r w:rsidR="00916431">
        <w:rPr>
          <w:rFonts w:ascii="Bookman Old Style" w:hAnsi="Bookman Old Style"/>
          <w:snapToGrid/>
          <w:szCs w:val="24"/>
        </w:rPr>
        <w:t xml:space="preserve">health and </w:t>
      </w:r>
      <w:r>
        <w:rPr>
          <w:rFonts w:ascii="Bookman Old Style" w:hAnsi="Bookman Old Style"/>
          <w:snapToGrid/>
          <w:szCs w:val="24"/>
        </w:rPr>
        <w:t>lives from errors.</w:t>
      </w:r>
    </w:p>
    <w:p w14:paraId="58DCBD94" w14:textId="619EA2E2" w:rsidR="00916431" w:rsidRDefault="00493289" w:rsidP="00493289">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owner heard complaints from the other providers in the office that the claimant was not motivated in her work. </w:t>
      </w:r>
      <w:r w:rsidR="00D519ED">
        <w:rPr>
          <w:rFonts w:ascii="Bookman Old Style" w:hAnsi="Bookman Old Style"/>
          <w:snapToGrid/>
          <w:szCs w:val="24"/>
        </w:rPr>
        <w:t>During the claimant’s absence, t</w:t>
      </w:r>
      <w:r>
        <w:rPr>
          <w:rFonts w:ascii="Bookman Old Style" w:hAnsi="Bookman Old Style"/>
          <w:snapToGrid/>
          <w:szCs w:val="24"/>
        </w:rPr>
        <w:t xml:space="preserve">he owner compared </w:t>
      </w:r>
      <w:r w:rsidR="00536C47">
        <w:rPr>
          <w:rFonts w:ascii="Bookman Old Style" w:hAnsi="Bookman Old Style"/>
          <w:snapToGrid/>
          <w:szCs w:val="24"/>
        </w:rPr>
        <w:t xml:space="preserve">computer </w:t>
      </w:r>
      <w:r>
        <w:rPr>
          <w:rFonts w:ascii="Bookman Old Style" w:hAnsi="Bookman Old Style"/>
          <w:snapToGrid/>
          <w:szCs w:val="24"/>
        </w:rPr>
        <w:t xml:space="preserve">work metrics for the claimant to other employees and found the claimant processed far less work </w:t>
      </w:r>
      <w:r w:rsidR="00536C47">
        <w:rPr>
          <w:rFonts w:ascii="Bookman Old Style" w:hAnsi="Bookman Old Style"/>
          <w:snapToGrid/>
          <w:szCs w:val="24"/>
        </w:rPr>
        <w:t>with</w:t>
      </w:r>
      <w:r>
        <w:rPr>
          <w:rFonts w:ascii="Bookman Old Style" w:hAnsi="Bookman Old Style"/>
          <w:snapToGrid/>
          <w:szCs w:val="24"/>
        </w:rPr>
        <w:t xml:space="preserve"> 241 interactions </w:t>
      </w:r>
      <w:r w:rsidR="00CB5CA3">
        <w:rPr>
          <w:rFonts w:ascii="Bookman Old Style" w:hAnsi="Bookman Old Style"/>
          <w:snapToGrid/>
          <w:szCs w:val="24"/>
        </w:rPr>
        <w:t xml:space="preserve">in a period </w:t>
      </w:r>
      <w:r>
        <w:rPr>
          <w:rFonts w:ascii="Bookman Old Style" w:hAnsi="Bookman Old Style"/>
          <w:snapToGrid/>
          <w:szCs w:val="24"/>
        </w:rPr>
        <w:t>whe</w:t>
      </w:r>
      <w:r w:rsidR="00CB5CA3">
        <w:rPr>
          <w:rFonts w:ascii="Bookman Old Style" w:hAnsi="Bookman Old Style"/>
          <w:snapToGrid/>
          <w:szCs w:val="24"/>
        </w:rPr>
        <w:t>n</w:t>
      </w:r>
      <w:r>
        <w:rPr>
          <w:rFonts w:ascii="Bookman Old Style" w:hAnsi="Bookman Old Style"/>
          <w:snapToGrid/>
          <w:szCs w:val="24"/>
        </w:rPr>
        <w:t xml:space="preserve"> other workers in </w:t>
      </w:r>
      <w:r w:rsidR="00CB5CA3">
        <w:rPr>
          <w:rFonts w:ascii="Bookman Old Style" w:hAnsi="Bookman Old Style"/>
          <w:snapToGrid/>
          <w:szCs w:val="24"/>
        </w:rPr>
        <w:t>the same</w:t>
      </w:r>
      <w:r>
        <w:rPr>
          <w:rFonts w:ascii="Bookman Old Style" w:hAnsi="Bookman Old Style"/>
          <w:snapToGrid/>
          <w:szCs w:val="24"/>
        </w:rPr>
        <w:t xml:space="preserve"> position had 601 and 644 interactions in the same period. </w:t>
      </w:r>
      <w:r w:rsidR="00CB5CA3">
        <w:rPr>
          <w:rFonts w:ascii="Bookman Old Style" w:hAnsi="Bookman Old Style"/>
          <w:snapToGrid/>
          <w:szCs w:val="24"/>
        </w:rPr>
        <w:t xml:space="preserve">The owner found evidence that the claimant spent long periods of time looking in patient’s charts for no work reason that the owner could discern. </w:t>
      </w:r>
      <w:r w:rsidR="001477DB">
        <w:rPr>
          <w:rFonts w:ascii="Bookman Old Style" w:hAnsi="Bookman Old Style"/>
          <w:snapToGrid/>
          <w:szCs w:val="24"/>
        </w:rPr>
        <w:t xml:space="preserve"> </w:t>
      </w:r>
    </w:p>
    <w:p w14:paraId="05BA839E" w14:textId="0831D096" w:rsidR="00493289" w:rsidRDefault="00916431" w:rsidP="00493289">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not been counseled about her work performance or warned that her job was in jeopardy. </w:t>
      </w:r>
      <w:r w:rsidR="00CB5CA3">
        <w:rPr>
          <w:rFonts w:ascii="Bookman Old Style" w:hAnsi="Bookman Old Style"/>
          <w:snapToGrid/>
          <w:szCs w:val="24"/>
        </w:rPr>
        <w:t xml:space="preserve">The owner decided the claimant’s </w:t>
      </w:r>
      <w:r w:rsidR="00CD5D36">
        <w:rPr>
          <w:rFonts w:ascii="Bookman Old Style" w:hAnsi="Bookman Old Style"/>
          <w:snapToGrid/>
          <w:szCs w:val="24"/>
        </w:rPr>
        <w:t xml:space="preserve">charting </w:t>
      </w:r>
      <w:r w:rsidR="00CB5CA3">
        <w:rPr>
          <w:rFonts w:ascii="Bookman Old Style" w:hAnsi="Bookman Old Style"/>
          <w:snapToGrid/>
          <w:szCs w:val="24"/>
        </w:rPr>
        <w:t>errors</w:t>
      </w:r>
      <w:r w:rsidR="00CD5D36">
        <w:rPr>
          <w:rFonts w:ascii="Bookman Old Style" w:hAnsi="Bookman Old Style"/>
          <w:snapToGrid/>
          <w:szCs w:val="24"/>
        </w:rPr>
        <w:t xml:space="preserve"> and the apparent falsification</w:t>
      </w:r>
      <w:r w:rsidR="00CB5CA3">
        <w:rPr>
          <w:rFonts w:ascii="Bookman Old Style" w:hAnsi="Bookman Old Style"/>
          <w:snapToGrid/>
          <w:szCs w:val="24"/>
        </w:rPr>
        <w:t xml:space="preserve"> </w:t>
      </w:r>
      <w:r w:rsidR="00CD5D36">
        <w:rPr>
          <w:rFonts w:ascii="Bookman Old Style" w:hAnsi="Bookman Old Style"/>
          <w:snapToGrid/>
          <w:szCs w:val="24"/>
        </w:rPr>
        <w:t xml:space="preserve">of the note in the patient’s chart </w:t>
      </w:r>
      <w:r w:rsidR="00CB5CA3">
        <w:rPr>
          <w:rFonts w:ascii="Bookman Old Style" w:hAnsi="Bookman Old Style"/>
          <w:snapToGrid/>
          <w:szCs w:val="24"/>
        </w:rPr>
        <w:t xml:space="preserve">made </w:t>
      </w:r>
      <w:r w:rsidR="00CD5D36">
        <w:rPr>
          <w:rFonts w:ascii="Bookman Old Style" w:hAnsi="Bookman Old Style"/>
          <w:snapToGrid/>
          <w:szCs w:val="24"/>
        </w:rPr>
        <w:t xml:space="preserve">it too risky </w:t>
      </w:r>
      <w:r>
        <w:rPr>
          <w:rFonts w:ascii="Bookman Old Style" w:hAnsi="Bookman Old Style"/>
          <w:snapToGrid/>
          <w:szCs w:val="24"/>
        </w:rPr>
        <w:t>to allow</w:t>
      </w:r>
      <w:r w:rsidR="00CD5D36">
        <w:rPr>
          <w:rFonts w:ascii="Bookman Old Style" w:hAnsi="Bookman Old Style"/>
          <w:snapToGrid/>
          <w:szCs w:val="24"/>
        </w:rPr>
        <w:t xml:space="preserve"> the claimant to continue working with patients.</w:t>
      </w:r>
    </w:p>
    <w:p w14:paraId="74193D02" w14:textId="475A9AFD" w:rsidR="0016206D" w:rsidRPr="00FB77CC" w:rsidRDefault="00493289" w:rsidP="00493289">
      <w:pPr>
        <w:widowControl/>
        <w:tabs>
          <w:tab w:val="left" w:pos="-1440"/>
          <w:tab w:val="left" w:pos="-720"/>
        </w:tabs>
        <w:suppressAutoHyphens/>
        <w:spacing w:after="200"/>
        <w:ind w:right="-360"/>
        <w:rPr>
          <w:rFonts w:ascii="Bookman Old Style" w:hAnsi="Bookman Old Style"/>
          <w:szCs w:val="24"/>
        </w:rPr>
      </w:pPr>
      <w:r>
        <w:rPr>
          <w:rFonts w:ascii="Bookman Old Style" w:hAnsi="Bookman Old Style"/>
          <w:snapToGrid/>
          <w:szCs w:val="24"/>
        </w:rPr>
        <w:t xml:space="preserve">The claimant returned to work from her time off on December 29, 2022. On January 12, 2023, the owner advised the claimant that she was being discharged for </w:t>
      </w:r>
      <w:r w:rsidR="00CD5D36">
        <w:rPr>
          <w:rFonts w:ascii="Bookman Old Style" w:hAnsi="Bookman Old Style"/>
          <w:snapToGrid/>
          <w:szCs w:val="24"/>
        </w:rPr>
        <w:t xml:space="preserve">chart errors, </w:t>
      </w:r>
      <w:r>
        <w:rPr>
          <w:rFonts w:ascii="Bookman Old Style" w:hAnsi="Bookman Old Style"/>
          <w:snapToGrid/>
          <w:szCs w:val="24"/>
        </w:rPr>
        <w:t>falsifying documents and creating a toxic work environment.</w:t>
      </w:r>
    </w:p>
    <w:p w14:paraId="07467E06" w14:textId="77777777"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14:paraId="365D6F3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98166CE"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14:paraId="3451B90A" w14:textId="77777777"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14:paraId="7FBAFB9A" w14:textId="6D0FB464" w:rsidR="00E1431E" w:rsidRPr="00FB77CC" w:rsidRDefault="0016206D" w:rsidP="00CB5CA3">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14:paraId="43534013" w14:textId="77777777"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r w:rsidRPr="00FB77CC">
        <w:rPr>
          <w:rFonts w:ascii="Bookman Old Style" w:hAnsi="Bookman Old Style"/>
          <w:szCs w:val="24"/>
        </w:rPr>
        <w:t>was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14:paraId="6BCDFFED"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58E01DEF"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14:paraId="28E936F6" w14:textId="77777777"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14:paraId="15EE4CBE" w14:textId="77777777"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14:paraId="7153D6D7" w14:textId="377F583B" w:rsidR="0016206D" w:rsidRPr="00FB77CC" w:rsidRDefault="00E1431E" w:rsidP="00CB5CA3">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23.20.379(a)(2) means</w:t>
      </w:r>
    </w:p>
    <w:p w14:paraId="685D344E" w14:textId="42BAA7F7" w:rsidR="00CB5CA3" w:rsidRDefault="0016206D" w:rsidP="00916431">
      <w:pPr>
        <w:numPr>
          <w:ilvl w:val="0"/>
          <w:numId w:val="2"/>
        </w:numPr>
        <w:tabs>
          <w:tab w:val="left" w:pos="-1440"/>
          <w:tab w:val="left" w:pos="-720"/>
          <w:tab w:val="left" w:pos="720"/>
          <w:tab w:val="left" w:pos="1440"/>
          <w:tab w:val="left" w:pos="2160"/>
        </w:tabs>
        <w:suppressAutoHyphens/>
        <w:ind w:right="-360"/>
        <w:rPr>
          <w:rFonts w:ascii="Bookman Old Style" w:hAnsi="Bookman Old Style"/>
          <w:szCs w:val="24"/>
        </w:rPr>
      </w:pPr>
      <w:r w:rsidRPr="00FB77CC">
        <w:rPr>
          <w:rFonts w:ascii="Bookman Old Style" w:hAnsi="Bookman Old Style"/>
          <w:szCs w:val="24"/>
        </w:rPr>
        <w:t>a claimant's conduct on the job, if the conduct</w:t>
      </w:r>
      <w:r w:rsidR="00E1431E" w:rsidRPr="00FB77CC">
        <w:rPr>
          <w:rFonts w:ascii="Bookman Old Style" w:hAnsi="Bookman Old Style"/>
          <w:szCs w:val="24"/>
        </w:rPr>
        <w:t xml:space="preserve"> </w:t>
      </w:r>
      <w:r w:rsidRPr="00FB77CC">
        <w:rPr>
          <w:rFonts w:ascii="Bookman Old Style" w:hAnsi="Bookman Old Style"/>
          <w:szCs w:val="24"/>
        </w:rPr>
        <w:t>shows a wil</w:t>
      </w:r>
      <w:r w:rsidR="00C841ED" w:rsidRPr="00FB77CC">
        <w:rPr>
          <w:rFonts w:ascii="Bookman Old Style" w:hAnsi="Bookman Old Style"/>
          <w:szCs w:val="24"/>
        </w:rPr>
        <w:t>l</w:t>
      </w:r>
      <w:r w:rsidRPr="00FB77CC">
        <w:rPr>
          <w:rFonts w:ascii="Bookman Old Style" w:hAnsi="Bookman Old Style"/>
          <w:szCs w:val="24"/>
        </w:rPr>
        <w:t>ful and wanton disregard of the employer's interes</w:t>
      </w:r>
      <w:r w:rsidR="00E1431E" w:rsidRPr="00FB77CC">
        <w:rPr>
          <w:rFonts w:ascii="Bookman Old Style" w:hAnsi="Bookman Old Style"/>
          <w:szCs w:val="24"/>
        </w:rPr>
        <w:t xml:space="preserve">t, as a claimant might show, for </w:t>
      </w:r>
      <w:r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Pr="00FB77CC">
        <w:rPr>
          <w:rFonts w:ascii="Bookman Old Style" w:hAnsi="Bookman Old Style"/>
          <w:szCs w:val="24"/>
        </w:rPr>
        <w:t xml:space="preserve">ful violation of reasonable work rules, or deliberate violation </w:t>
      </w:r>
      <w:r w:rsidRPr="00FB77CC">
        <w:rPr>
          <w:rFonts w:ascii="Bookman Old Style" w:hAnsi="Bookman Old Style"/>
          <w:szCs w:val="24"/>
        </w:rPr>
        <w:lastRenderedPageBreak/>
        <w:t>or disregard of standards of behavior that the employer has the right to expect of an employee; wil</w:t>
      </w:r>
      <w:r w:rsidR="00C841ED" w:rsidRPr="00FB77CC">
        <w:rPr>
          <w:rFonts w:ascii="Bookman Old Style" w:hAnsi="Bookman Old Style"/>
          <w:szCs w:val="24"/>
        </w:rPr>
        <w:t>l</w:t>
      </w:r>
      <w:r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00E1431E" w:rsidRPr="00FB77CC">
        <w:rPr>
          <w:rFonts w:ascii="Bookman Old Style" w:hAnsi="Bookman Old Style"/>
          <w:szCs w:val="24"/>
        </w:rPr>
        <w:t xml:space="preserve"> </w:t>
      </w:r>
      <w:r w:rsidRPr="00FB77CC">
        <w:rPr>
          <w:rFonts w:ascii="Bookman Old Style" w:hAnsi="Bookman Old Style"/>
          <w:szCs w:val="24"/>
        </w:rPr>
        <w:t>ordinary negligence in isolated instances, or good faith errors in judgment or discretion....</w:t>
      </w:r>
    </w:p>
    <w:p w14:paraId="51EE6C39" w14:textId="77777777" w:rsidR="00916431" w:rsidRPr="00FB77CC" w:rsidRDefault="00916431" w:rsidP="00DA2B16">
      <w:pPr>
        <w:tabs>
          <w:tab w:val="left" w:pos="-1440"/>
          <w:tab w:val="left" w:pos="-720"/>
          <w:tab w:val="left" w:pos="720"/>
          <w:tab w:val="left" w:pos="1440"/>
          <w:tab w:val="left" w:pos="2160"/>
        </w:tabs>
        <w:suppressAutoHyphens/>
        <w:ind w:left="2190" w:right="-360"/>
        <w:rPr>
          <w:rFonts w:ascii="Bookman Old Style" w:hAnsi="Bookman Old Style"/>
          <w:szCs w:val="24"/>
        </w:rPr>
      </w:pPr>
    </w:p>
    <w:p w14:paraId="1B791A84"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14:paraId="0FFB02DD"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BDF6CD5" w14:textId="38F28334" w:rsidR="00A84E1C" w:rsidRDefault="00A84E1C"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discharged because the employer found that the claimant had noted in a patient chart that results were given to a patient </w:t>
      </w:r>
      <w:r w:rsidR="00A53062">
        <w:rPr>
          <w:rFonts w:ascii="Bookman Old Style" w:hAnsi="Bookman Old Style"/>
          <w:szCs w:val="24"/>
        </w:rPr>
        <w:t xml:space="preserve">and </w:t>
      </w:r>
      <w:r>
        <w:rPr>
          <w:rFonts w:ascii="Bookman Old Style" w:hAnsi="Bookman Old Style"/>
          <w:szCs w:val="24"/>
        </w:rPr>
        <w:t xml:space="preserve">the patient </w:t>
      </w:r>
      <w:r w:rsidR="00A53062">
        <w:rPr>
          <w:rFonts w:ascii="Bookman Old Style" w:hAnsi="Bookman Old Style"/>
          <w:szCs w:val="24"/>
        </w:rPr>
        <w:t xml:space="preserve">stated they </w:t>
      </w:r>
      <w:r>
        <w:rPr>
          <w:rFonts w:ascii="Bookman Old Style" w:hAnsi="Bookman Old Style"/>
          <w:szCs w:val="24"/>
        </w:rPr>
        <w:t xml:space="preserve">had not been </w:t>
      </w:r>
      <w:r w:rsidR="00A53062">
        <w:rPr>
          <w:rFonts w:ascii="Bookman Old Style" w:hAnsi="Bookman Old Style"/>
          <w:szCs w:val="24"/>
        </w:rPr>
        <w:t>called with</w:t>
      </w:r>
      <w:r>
        <w:rPr>
          <w:rFonts w:ascii="Bookman Old Style" w:hAnsi="Bookman Old Style"/>
          <w:szCs w:val="24"/>
        </w:rPr>
        <w:t xml:space="preserve"> the results</w:t>
      </w:r>
      <w:r w:rsidR="003E2F42">
        <w:rPr>
          <w:rFonts w:ascii="Bookman Old Style" w:hAnsi="Bookman Old Style"/>
          <w:szCs w:val="24"/>
        </w:rPr>
        <w:t>.</w:t>
      </w:r>
      <w:r w:rsidR="00916431">
        <w:rPr>
          <w:rFonts w:ascii="Bookman Old Style" w:hAnsi="Bookman Old Style"/>
          <w:szCs w:val="24"/>
        </w:rPr>
        <w:t xml:space="preserve"> The employer was dissatisfied with the claimant’s </w:t>
      </w:r>
      <w:r w:rsidR="00536C47">
        <w:rPr>
          <w:rFonts w:ascii="Bookman Old Style" w:hAnsi="Bookman Old Style"/>
          <w:szCs w:val="24"/>
        </w:rPr>
        <w:t xml:space="preserve">overall </w:t>
      </w:r>
      <w:r w:rsidR="00916431">
        <w:rPr>
          <w:rFonts w:ascii="Bookman Old Style" w:hAnsi="Bookman Old Style"/>
          <w:szCs w:val="24"/>
        </w:rPr>
        <w:t xml:space="preserve">performance and felt </w:t>
      </w:r>
      <w:r w:rsidR="00D41CF8">
        <w:rPr>
          <w:rFonts w:ascii="Bookman Old Style" w:hAnsi="Bookman Old Style"/>
          <w:szCs w:val="24"/>
        </w:rPr>
        <w:t>the claimant</w:t>
      </w:r>
      <w:r w:rsidR="00916431">
        <w:rPr>
          <w:rFonts w:ascii="Bookman Old Style" w:hAnsi="Bookman Old Style"/>
          <w:szCs w:val="24"/>
        </w:rPr>
        <w:t xml:space="preserve"> was creating a toxic work environment.</w:t>
      </w:r>
    </w:p>
    <w:p w14:paraId="5C160226" w14:textId="535D5288" w:rsidR="00B16D2D" w:rsidRDefault="00B16D2D" w:rsidP="00FB77CC">
      <w:pPr>
        <w:tabs>
          <w:tab w:val="left" w:pos="-1440"/>
          <w:tab w:val="left" w:pos="-720"/>
        </w:tabs>
        <w:suppressAutoHyphens/>
        <w:ind w:right="-360"/>
        <w:rPr>
          <w:rFonts w:ascii="Bookman Old Style" w:hAnsi="Bookman Old Style"/>
          <w:szCs w:val="24"/>
        </w:rPr>
      </w:pPr>
    </w:p>
    <w:p w14:paraId="3E34065F" w14:textId="7AC3DB96" w:rsidR="00B16D2D" w:rsidRDefault="00B16D2D"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Division’s </w:t>
      </w:r>
      <w:r w:rsidRPr="00B16D2D">
        <w:rPr>
          <w:rFonts w:ascii="Bookman Old Style" w:hAnsi="Bookman Old Style"/>
          <w:szCs w:val="24"/>
          <w:u w:val="single"/>
        </w:rPr>
        <w:t>Benefit Policy Manual</w:t>
      </w:r>
      <w:r>
        <w:rPr>
          <w:rFonts w:ascii="Bookman Old Style" w:hAnsi="Bookman Old Style"/>
          <w:szCs w:val="24"/>
        </w:rPr>
        <w:t>, in Misconduct, 300.05 holds:</w:t>
      </w:r>
    </w:p>
    <w:p w14:paraId="752C137F" w14:textId="36F4EE1F" w:rsidR="00B16D2D" w:rsidRDefault="00B16D2D" w:rsidP="00FB77CC">
      <w:pPr>
        <w:tabs>
          <w:tab w:val="left" w:pos="-1440"/>
          <w:tab w:val="left" w:pos="-720"/>
        </w:tabs>
        <w:suppressAutoHyphens/>
        <w:ind w:right="-360"/>
        <w:rPr>
          <w:rFonts w:ascii="Bookman Old Style" w:hAnsi="Bookman Old Style"/>
          <w:szCs w:val="24"/>
        </w:rPr>
      </w:pPr>
    </w:p>
    <w:p w14:paraId="3E1ADDC5" w14:textId="77777777" w:rsidR="00B16D2D" w:rsidRPr="00B16D2D" w:rsidRDefault="00B16D2D" w:rsidP="00B16D2D">
      <w:pPr>
        <w:tabs>
          <w:tab w:val="left" w:pos="-1440"/>
          <w:tab w:val="left" w:pos="-720"/>
        </w:tabs>
        <w:suppressAutoHyphens/>
        <w:ind w:left="630" w:right="-360"/>
        <w:rPr>
          <w:rFonts w:ascii="Bookman Old Style" w:hAnsi="Bookman Old Style"/>
          <w:i/>
          <w:iCs/>
        </w:rPr>
      </w:pPr>
      <w:r w:rsidRPr="00B16D2D">
        <w:rPr>
          <w:rFonts w:ascii="Bookman Old Style" w:hAnsi="Bookman Old Style"/>
          <w:i/>
          <w:iCs/>
        </w:rPr>
        <w:t xml:space="preserve">A worker is expected to perform the work to the best of the worker's ability. However, a failure to perform the work is not misconduct, if it is "isolated instances of poor judgment, good faith errors, unavoidable accidents, or mere inefficiency resulting from lack of job skills or experience." </w:t>
      </w:r>
    </w:p>
    <w:p w14:paraId="4109165D" w14:textId="77777777" w:rsidR="00B16D2D" w:rsidRPr="00B16D2D" w:rsidRDefault="00B16D2D" w:rsidP="00B16D2D">
      <w:pPr>
        <w:tabs>
          <w:tab w:val="left" w:pos="-1440"/>
          <w:tab w:val="left" w:pos="-720"/>
        </w:tabs>
        <w:suppressAutoHyphens/>
        <w:ind w:left="630" w:right="-360"/>
        <w:rPr>
          <w:rFonts w:ascii="Bookman Old Style" w:hAnsi="Bookman Old Style"/>
          <w:i/>
          <w:iCs/>
        </w:rPr>
      </w:pPr>
    </w:p>
    <w:p w14:paraId="1DF08CF8" w14:textId="4CE2F553" w:rsidR="00B16D2D" w:rsidRPr="00B16D2D" w:rsidRDefault="00B16D2D" w:rsidP="00B16D2D">
      <w:pPr>
        <w:tabs>
          <w:tab w:val="left" w:pos="-1440"/>
          <w:tab w:val="left" w:pos="-720"/>
        </w:tabs>
        <w:suppressAutoHyphens/>
        <w:ind w:left="630" w:right="-360"/>
        <w:rPr>
          <w:rFonts w:ascii="Bookman Old Style" w:hAnsi="Bookman Old Style"/>
          <w:i/>
          <w:iCs/>
        </w:rPr>
      </w:pPr>
      <w:r w:rsidRPr="00B16D2D">
        <w:rPr>
          <w:rFonts w:ascii="Bookman Old Style" w:hAnsi="Bookman Old Style"/>
          <w:i/>
          <w:iCs/>
        </w:rPr>
        <w:t xml:space="preserve">Example: A claimant was discharged from his job for failure to perform the work to the employer's satisfaction. He was unable to retain instructions, and on several occasions had accidents with the forklift. The employer felt that his inability to follow instructions created a safety hazard. The Tribunal held that the claimant was simply unable to do the work, and there was no misconduct involved. (98 0336, March 10, 1998) </w:t>
      </w:r>
    </w:p>
    <w:p w14:paraId="7BF6DA3E" w14:textId="77777777" w:rsidR="00916431" w:rsidRDefault="00916431" w:rsidP="00FB77CC">
      <w:pPr>
        <w:tabs>
          <w:tab w:val="left" w:pos="-1440"/>
          <w:tab w:val="left" w:pos="-720"/>
        </w:tabs>
        <w:suppressAutoHyphens/>
        <w:ind w:right="-360"/>
        <w:rPr>
          <w:rFonts w:ascii="Bookman Old Style" w:hAnsi="Bookman Old Style"/>
          <w:szCs w:val="24"/>
        </w:rPr>
      </w:pPr>
    </w:p>
    <w:p w14:paraId="6A7BFB2A" w14:textId="137D40D7" w:rsidR="009F2FEC" w:rsidRDefault="009F2FEC"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had worked for about two months and the owner found that the claimant’s performance did not meet the employer’s standards at any point in her employment. </w:t>
      </w:r>
      <w:r w:rsidR="00B16D2D">
        <w:rPr>
          <w:rFonts w:ascii="Bookman Old Style" w:hAnsi="Bookman Old Style"/>
          <w:szCs w:val="24"/>
        </w:rPr>
        <w:t xml:space="preserve">The owner recalled </w:t>
      </w:r>
      <w:r w:rsidR="00170B2C">
        <w:rPr>
          <w:rFonts w:ascii="Bookman Old Style" w:hAnsi="Bookman Old Style"/>
          <w:szCs w:val="24"/>
        </w:rPr>
        <w:t>counseling</w:t>
      </w:r>
      <w:r w:rsidR="00B16D2D">
        <w:rPr>
          <w:rFonts w:ascii="Bookman Old Style" w:hAnsi="Bookman Old Style"/>
          <w:szCs w:val="24"/>
        </w:rPr>
        <w:t xml:space="preserve"> the claimant once about placing a specimen with the wrong paperwork, but the warning was no</w:t>
      </w:r>
      <w:r w:rsidR="00D41CF8">
        <w:rPr>
          <w:rFonts w:ascii="Bookman Old Style" w:hAnsi="Bookman Old Style"/>
          <w:szCs w:val="24"/>
        </w:rPr>
        <w:t>t</w:t>
      </w:r>
      <w:r w:rsidR="00B16D2D">
        <w:rPr>
          <w:rFonts w:ascii="Bookman Old Style" w:hAnsi="Bookman Old Style"/>
          <w:szCs w:val="24"/>
        </w:rPr>
        <w:t xml:space="preserve"> documented, the owner could not recall the date</w:t>
      </w:r>
      <w:r w:rsidR="00D41CF8">
        <w:rPr>
          <w:rFonts w:ascii="Bookman Old Style" w:hAnsi="Bookman Old Style"/>
          <w:szCs w:val="24"/>
        </w:rPr>
        <w:t>,</w:t>
      </w:r>
      <w:r w:rsidR="00B16D2D">
        <w:rPr>
          <w:rFonts w:ascii="Bookman Old Style" w:hAnsi="Bookman Old Style"/>
          <w:szCs w:val="24"/>
        </w:rPr>
        <w:t xml:space="preserve"> and the claimant did not recall being warned. No other warnings </w:t>
      </w:r>
      <w:r w:rsidR="00D41CF8">
        <w:rPr>
          <w:rFonts w:ascii="Bookman Old Style" w:hAnsi="Bookman Old Style"/>
          <w:szCs w:val="24"/>
        </w:rPr>
        <w:t>or counseling were given</w:t>
      </w:r>
      <w:r w:rsidR="00B16D2D">
        <w:rPr>
          <w:rFonts w:ascii="Bookman Old Style" w:hAnsi="Bookman Old Style"/>
          <w:szCs w:val="24"/>
        </w:rPr>
        <w:t xml:space="preserve"> and the claimant was not aware that her job was in jeopardy</w:t>
      </w:r>
      <w:r w:rsidR="00D519ED">
        <w:rPr>
          <w:rFonts w:ascii="Bookman Old Style" w:hAnsi="Bookman Old Style"/>
          <w:szCs w:val="24"/>
        </w:rPr>
        <w:t xml:space="preserve"> for any reason</w:t>
      </w:r>
      <w:r w:rsidR="00B16D2D">
        <w:rPr>
          <w:rFonts w:ascii="Bookman Old Style" w:hAnsi="Bookman Old Style"/>
          <w:szCs w:val="24"/>
        </w:rPr>
        <w:t xml:space="preserve">. </w:t>
      </w:r>
    </w:p>
    <w:p w14:paraId="2F4AA040" w14:textId="5CF27D88" w:rsidR="00763BB7" w:rsidRDefault="00763BB7" w:rsidP="00FB77CC">
      <w:pPr>
        <w:tabs>
          <w:tab w:val="left" w:pos="-1440"/>
          <w:tab w:val="left" w:pos="-720"/>
        </w:tabs>
        <w:suppressAutoHyphens/>
        <w:ind w:right="-360"/>
        <w:rPr>
          <w:rFonts w:ascii="Bookman Old Style" w:hAnsi="Bookman Old Style"/>
          <w:szCs w:val="24"/>
        </w:rPr>
      </w:pPr>
    </w:p>
    <w:p w14:paraId="0BB7B839" w14:textId="6354A203" w:rsidR="00763BB7" w:rsidRPr="00763BB7" w:rsidRDefault="00763BB7" w:rsidP="00763BB7">
      <w:pPr>
        <w:tabs>
          <w:tab w:val="left" w:pos="-1440"/>
          <w:tab w:val="left" w:pos="-720"/>
        </w:tabs>
        <w:suppressAutoHyphens/>
        <w:ind w:left="720" w:right="-360"/>
        <w:rPr>
          <w:rFonts w:ascii="Bookman Old Style" w:hAnsi="Bookman Old Style"/>
          <w:i/>
          <w:iCs/>
        </w:rPr>
      </w:pPr>
      <w:r w:rsidRPr="00763BB7">
        <w:rPr>
          <w:rFonts w:ascii="Bookman Old Style" w:hAnsi="Bookman Old Style"/>
          <w:i/>
          <w:iCs/>
        </w:rPr>
        <w:t>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Rednal, Com. Dec. 86-UI-213, August 25, 1986</w:t>
      </w:r>
      <w:r w:rsidRPr="00303FBE">
        <w:rPr>
          <w:rFonts w:ascii="Bookman Old Style" w:hAnsi="Bookman Old Style"/>
        </w:rPr>
        <w:t>.</w:t>
      </w:r>
    </w:p>
    <w:p w14:paraId="2F19CC19" w14:textId="77777777" w:rsidR="00763BB7" w:rsidRPr="00763BB7" w:rsidRDefault="00763BB7" w:rsidP="00763BB7">
      <w:pPr>
        <w:tabs>
          <w:tab w:val="left" w:pos="-1440"/>
          <w:tab w:val="left" w:pos="-720"/>
        </w:tabs>
        <w:suppressAutoHyphens/>
        <w:ind w:left="720" w:right="-360"/>
        <w:rPr>
          <w:rFonts w:ascii="Bookman Old Style" w:hAnsi="Bookman Old Style"/>
          <w:i/>
          <w:iCs/>
        </w:rPr>
      </w:pPr>
    </w:p>
    <w:p w14:paraId="3B1EA181" w14:textId="77777777" w:rsidR="00763BB7" w:rsidRDefault="00763BB7" w:rsidP="00763BB7">
      <w:pPr>
        <w:tabs>
          <w:tab w:val="left" w:pos="-1440"/>
          <w:tab w:val="left" w:pos="-720"/>
        </w:tabs>
        <w:suppressAutoHyphens/>
        <w:ind w:right="-360"/>
        <w:rPr>
          <w:rFonts w:ascii="Bookman Old Style" w:hAnsi="Bookman Old Style"/>
          <w:szCs w:val="24"/>
        </w:rPr>
      </w:pPr>
    </w:p>
    <w:p w14:paraId="212692AE" w14:textId="3D86F8B4" w:rsidR="00763BB7" w:rsidRDefault="00763BB7" w:rsidP="00763BB7">
      <w:pPr>
        <w:tabs>
          <w:tab w:val="left" w:pos="-1440"/>
          <w:tab w:val="left" w:pos="-720"/>
        </w:tabs>
        <w:suppressAutoHyphens/>
        <w:ind w:right="-360"/>
        <w:rPr>
          <w:rFonts w:ascii="Bookman Old Style" w:hAnsi="Bookman Old Style"/>
          <w:szCs w:val="24"/>
        </w:rPr>
      </w:pPr>
      <w:r>
        <w:rPr>
          <w:rFonts w:ascii="Bookman Old Style" w:hAnsi="Bookman Old Style"/>
          <w:szCs w:val="24"/>
        </w:rPr>
        <w:lastRenderedPageBreak/>
        <w:t xml:space="preserve">The owner held that the note in the patient’s chart was an instance of gross negligence, however the claimant </w:t>
      </w:r>
      <w:r w:rsidR="002F1533">
        <w:rPr>
          <w:rFonts w:ascii="Bookman Old Style" w:hAnsi="Bookman Old Style"/>
          <w:szCs w:val="24"/>
        </w:rPr>
        <w:t xml:space="preserve">denied that she would intentionally falsify a patient </w:t>
      </w:r>
      <w:r w:rsidR="002F1533">
        <w:rPr>
          <w:rFonts w:ascii="Bookman Old Style" w:hAnsi="Bookman Old Style"/>
          <w:szCs w:val="24"/>
        </w:rPr>
        <w:t>chart.</w:t>
      </w:r>
      <w:r>
        <w:rPr>
          <w:rFonts w:ascii="Bookman Old Style" w:hAnsi="Bookman Old Style"/>
          <w:szCs w:val="24"/>
        </w:rPr>
        <w:t xml:space="preserve"> The claimant did not have an opportunity to review the note in the patient’s chart and she </w:t>
      </w:r>
      <w:r w:rsidR="002F1533">
        <w:rPr>
          <w:rFonts w:ascii="Bookman Old Style" w:hAnsi="Bookman Old Style"/>
          <w:szCs w:val="24"/>
        </w:rPr>
        <w:t>unable to recall the specific incident</w:t>
      </w:r>
      <w:r>
        <w:rPr>
          <w:rFonts w:ascii="Bookman Old Style" w:hAnsi="Bookman Old Style"/>
          <w:szCs w:val="24"/>
        </w:rPr>
        <w:t xml:space="preserve">. </w:t>
      </w:r>
    </w:p>
    <w:p w14:paraId="18750F5B" w14:textId="5DDAD0F3" w:rsidR="009F2FEC" w:rsidRPr="00CE086B" w:rsidRDefault="009F2FEC" w:rsidP="00CE086B">
      <w:pPr>
        <w:tabs>
          <w:tab w:val="left" w:pos="-1440"/>
          <w:tab w:val="left" w:pos="-720"/>
        </w:tabs>
        <w:suppressAutoHyphens/>
        <w:ind w:left="720" w:right="-360"/>
        <w:rPr>
          <w:rFonts w:ascii="Bookman Old Style" w:hAnsi="Bookman Old Style"/>
          <w:i/>
          <w:iCs/>
          <w:szCs w:val="24"/>
        </w:rPr>
      </w:pPr>
    </w:p>
    <w:p w14:paraId="68A36C21" w14:textId="77777777" w:rsidR="00763BB7" w:rsidRDefault="00763BB7" w:rsidP="00763BB7">
      <w:pPr>
        <w:pStyle w:val="PlainText"/>
        <w:rPr>
          <w:rFonts w:ascii="Bookman Old Style" w:hAnsi="Bookman Old Style"/>
          <w:sz w:val="24"/>
        </w:rPr>
      </w:pPr>
      <w:r>
        <w:rPr>
          <w:rFonts w:ascii="Bookman Old Style" w:hAnsi="Bookman Old Style"/>
          <w:sz w:val="24"/>
        </w:rPr>
        <w:t xml:space="preserve">In </w:t>
      </w:r>
      <w:r>
        <w:rPr>
          <w:rFonts w:ascii="Bookman Old Style" w:hAnsi="Bookman Old Style"/>
          <w:sz w:val="24"/>
          <w:u w:val="single"/>
        </w:rPr>
        <w:t>Brown</w:t>
      </w:r>
      <w:r>
        <w:rPr>
          <w:rFonts w:ascii="Bookman Old Style" w:hAnsi="Bookman Old Style"/>
          <w:sz w:val="24"/>
        </w:rPr>
        <w:t>, Com. Dec. No. 9225760, July 6, 1992, the Commissioner states in part:</w:t>
      </w:r>
    </w:p>
    <w:p w14:paraId="607827E5" w14:textId="77777777" w:rsidR="00763BB7" w:rsidRDefault="00763BB7" w:rsidP="00763BB7">
      <w:pPr>
        <w:pStyle w:val="PlainText"/>
        <w:rPr>
          <w:rFonts w:ascii="Bookman Old Style" w:hAnsi="Bookman Old Style"/>
          <w:sz w:val="24"/>
        </w:rPr>
      </w:pPr>
    </w:p>
    <w:p w14:paraId="7C9F6A55" w14:textId="77777777" w:rsidR="00763BB7" w:rsidRPr="00170B2C" w:rsidRDefault="00763BB7" w:rsidP="00763BB7">
      <w:pPr>
        <w:pStyle w:val="PlainText"/>
        <w:ind w:left="720"/>
        <w:rPr>
          <w:rFonts w:ascii="Bookman Old Style" w:hAnsi="Bookman Old Style"/>
          <w:i/>
          <w:iCs/>
          <w:sz w:val="24"/>
        </w:rPr>
      </w:pPr>
      <w:r w:rsidRPr="00170B2C">
        <w:rPr>
          <w:rFonts w:ascii="Bookman Old Style" w:hAnsi="Bookman Old Style"/>
          <w:i/>
          <w:iCs/>
          <w:sz w:val="24"/>
        </w:rPr>
        <w:t>Negligence is simply the failure to perform duties which the worker understands and is able to perform. It does not necessarily mean that the worker willfully failed to perform the duties. It means simply that the worker was indifferent to whether the duties were performed properly or not.</w:t>
      </w:r>
    </w:p>
    <w:p w14:paraId="0ABF3F89" w14:textId="77777777" w:rsidR="00763BB7" w:rsidRPr="00170B2C" w:rsidRDefault="00763BB7" w:rsidP="00763BB7">
      <w:pPr>
        <w:pStyle w:val="PlainText"/>
        <w:rPr>
          <w:rFonts w:ascii="Bookman Old Style" w:hAnsi="Bookman Old Style"/>
          <w:i/>
          <w:iCs/>
          <w:sz w:val="24"/>
        </w:rPr>
      </w:pPr>
    </w:p>
    <w:p w14:paraId="71912A1D" w14:textId="2ADA093F" w:rsidR="00763BB7" w:rsidRPr="00170B2C" w:rsidRDefault="00763BB7" w:rsidP="00763BB7">
      <w:pPr>
        <w:pStyle w:val="PlainText"/>
        <w:ind w:left="720"/>
        <w:rPr>
          <w:rFonts w:ascii="Bookman Old Style" w:hAnsi="Bookman Old Style"/>
          <w:i/>
          <w:iCs/>
          <w:sz w:val="24"/>
        </w:rPr>
      </w:pPr>
      <w:r w:rsidRPr="00170B2C">
        <w:rPr>
          <w:rFonts w:ascii="Bookman Old Style" w:hAnsi="Bookman Old Style"/>
          <w:i/>
          <w:iCs/>
          <w:sz w:val="24"/>
        </w:rPr>
        <w:t xml:space="preserve">If the worker is not able to perform the job, there can be no finding of negligence. There should be some clear evidence that the worker is capable of performing the work. In this case, it appears that the claimant simply did not make probation. There is no clear evidence that she was ever able to perform the job satisfactorily. Her employer forthrightly testified that she liked the claimant, that she wanted to try to help her succeed, and that the claimant tried, but she just couldn't seem to do the job. </w:t>
      </w:r>
    </w:p>
    <w:p w14:paraId="69099E42" w14:textId="77777777" w:rsidR="00763BB7" w:rsidRDefault="00763BB7" w:rsidP="00763BB7">
      <w:pPr>
        <w:tabs>
          <w:tab w:val="left" w:pos="-1440"/>
          <w:tab w:val="left" w:pos="-720"/>
        </w:tabs>
        <w:suppressAutoHyphens/>
        <w:ind w:right="-360"/>
        <w:rPr>
          <w:rFonts w:ascii="Bookman Old Style" w:hAnsi="Bookman Old Style"/>
        </w:rPr>
      </w:pPr>
    </w:p>
    <w:p w14:paraId="16991D5D" w14:textId="2DDCB251" w:rsidR="00170B2C" w:rsidRDefault="00170B2C" w:rsidP="00763BB7">
      <w:pPr>
        <w:tabs>
          <w:tab w:val="left" w:pos="-1440"/>
          <w:tab w:val="left" w:pos="-720"/>
        </w:tabs>
        <w:suppressAutoHyphens/>
        <w:ind w:right="-360"/>
        <w:rPr>
          <w:rFonts w:ascii="Bookman Old Style" w:hAnsi="Bookman Old Style"/>
        </w:rPr>
      </w:pPr>
      <w:r>
        <w:rPr>
          <w:rFonts w:ascii="Bookman Old Style" w:hAnsi="Bookman Old Style"/>
        </w:rPr>
        <w:t xml:space="preserve">The employer testified that providers found the claimant unmotivated, she did not perform the expected amount of work according to computer metrics, and she made numerous chart errors in her short period of employment. </w:t>
      </w:r>
      <w:r w:rsidR="002F1533">
        <w:rPr>
          <w:rFonts w:ascii="Bookman Old Style" w:hAnsi="Bookman Old Style"/>
        </w:rPr>
        <w:t>The employer though the claimant made the work toxic with the comment she made to the a co-worker and the owner believed the claimant had falsified a patient chart.</w:t>
      </w:r>
    </w:p>
    <w:p w14:paraId="546E6E50" w14:textId="77777777" w:rsidR="00170B2C" w:rsidRDefault="00170B2C" w:rsidP="00763BB7">
      <w:pPr>
        <w:tabs>
          <w:tab w:val="left" w:pos="-1440"/>
          <w:tab w:val="left" w:pos="-720"/>
        </w:tabs>
        <w:suppressAutoHyphens/>
        <w:ind w:right="-360"/>
        <w:rPr>
          <w:rFonts w:ascii="Bookman Old Style" w:hAnsi="Bookman Old Style"/>
        </w:rPr>
      </w:pPr>
    </w:p>
    <w:p w14:paraId="31093068" w14:textId="608C239F" w:rsidR="00763BB7" w:rsidRDefault="00170B2C" w:rsidP="00763BB7">
      <w:pPr>
        <w:tabs>
          <w:tab w:val="left" w:pos="-1440"/>
          <w:tab w:val="left" w:pos="-720"/>
        </w:tabs>
        <w:suppressAutoHyphens/>
        <w:ind w:right="-360"/>
        <w:rPr>
          <w:rFonts w:ascii="Bookman Old Style" w:hAnsi="Bookman Old Style"/>
        </w:rPr>
      </w:pPr>
      <w:r>
        <w:rPr>
          <w:rFonts w:ascii="Bookman Old Style" w:hAnsi="Bookman Old Style"/>
        </w:rPr>
        <w:t>The Tribunal does not dispute an employer’s</w:t>
      </w:r>
      <w:r w:rsidR="00763BB7">
        <w:rPr>
          <w:rFonts w:ascii="Bookman Old Style" w:hAnsi="Bookman Old Style"/>
        </w:rPr>
        <w:t xml:space="preserve"> right to discharge </w:t>
      </w:r>
      <w:r>
        <w:rPr>
          <w:rFonts w:ascii="Bookman Old Style" w:hAnsi="Bookman Old Style"/>
        </w:rPr>
        <w:t xml:space="preserve">an </w:t>
      </w:r>
      <w:r w:rsidR="00763BB7">
        <w:rPr>
          <w:rFonts w:ascii="Bookman Old Style" w:hAnsi="Bookman Old Style"/>
        </w:rPr>
        <w:t>employee who fail</w:t>
      </w:r>
      <w:r>
        <w:rPr>
          <w:rFonts w:ascii="Bookman Old Style" w:hAnsi="Bookman Old Style"/>
        </w:rPr>
        <w:t>s</w:t>
      </w:r>
      <w:r w:rsidR="00763BB7">
        <w:rPr>
          <w:rFonts w:ascii="Bookman Old Style" w:hAnsi="Bookman Old Style"/>
        </w:rPr>
        <w:t xml:space="preserve"> to meet </w:t>
      </w:r>
      <w:r>
        <w:rPr>
          <w:rFonts w:ascii="Bookman Old Style" w:hAnsi="Bookman Old Style"/>
        </w:rPr>
        <w:t xml:space="preserve">its </w:t>
      </w:r>
      <w:r w:rsidR="00763BB7">
        <w:rPr>
          <w:rFonts w:ascii="Bookman Old Style" w:hAnsi="Bookman Old Style"/>
        </w:rPr>
        <w:t xml:space="preserve">standards. The </w:t>
      </w:r>
      <w:r w:rsidR="002F1533">
        <w:rPr>
          <w:rFonts w:ascii="Bookman Old Style" w:hAnsi="Bookman Old Style"/>
        </w:rPr>
        <w:t xml:space="preserve">evidence indicates the </w:t>
      </w:r>
      <w:r w:rsidR="00763BB7">
        <w:rPr>
          <w:rFonts w:ascii="Bookman Old Style" w:hAnsi="Bookman Old Style"/>
        </w:rPr>
        <w:t>claimant was incapable of performing work to the employer’s satisfaction. An inability to do the job does not constitute misconduct in connection with the work.  The Tribunal concludes that the claimant was discharged for reasons other than misconduct. The penalties of AS 23.02.379 are not appropriate.</w:t>
      </w:r>
    </w:p>
    <w:p w14:paraId="387D68BE"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3E280309" w14:textId="77777777"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14:paraId="20094B16" w14:textId="77777777" w:rsidR="0016206D" w:rsidRPr="00FB77CC" w:rsidRDefault="0016206D" w:rsidP="00FB77CC">
      <w:pPr>
        <w:tabs>
          <w:tab w:val="left" w:pos="-1440"/>
          <w:tab w:val="left" w:pos="-720"/>
        </w:tabs>
        <w:suppressAutoHyphens/>
        <w:rPr>
          <w:rFonts w:ascii="Bookman Old Style" w:hAnsi="Bookman Old Style"/>
          <w:szCs w:val="24"/>
        </w:rPr>
      </w:pPr>
    </w:p>
    <w:p w14:paraId="4C66035B" w14:textId="2B8ACA48" w:rsidR="00FB77CC" w:rsidRDefault="00FB77CC" w:rsidP="00763BB7">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763BB7">
        <w:rPr>
          <w:rFonts w:ascii="Bookman Old Style" w:hAnsi="Bookman Old Style"/>
          <w:szCs w:val="24"/>
        </w:rPr>
        <w:t>February 3, 2023</w:t>
      </w:r>
      <w:r w:rsidRPr="00E1431E">
        <w:rPr>
          <w:rFonts w:ascii="Bookman Old Style" w:hAnsi="Bookman Old Style"/>
        </w:rPr>
        <w:t xml:space="preserve"> is </w:t>
      </w:r>
      <w:r w:rsidR="00763BB7">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763BB7">
        <w:rPr>
          <w:rFonts w:ascii="Bookman Old Style" w:hAnsi="Bookman Old Style"/>
          <w:szCs w:val="24"/>
        </w:rPr>
        <w:t>January 14, 2023 through February 18, 2023</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067EF01F" w14:textId="4ECE7F12" w:rsidR="00170B2C" w:rsidRDefault="00170B2C" w:rsidP="00763BB7">
      <w:pPr>
        <w:tabs>
          <w:tab w:val="left" w:pos="-1440"/>
          <w:tab w:val="left" w:pos="-720"/>
        </w:tabs>
        <w:suppressAutoHyphens/>
        <w:ind w:right="-360"/>
        <w:rPr>
          <w:rFonts w:ascii="Bookman Old Style" w:hAnsi="Bookman Old Style"/>
        </w:rPr>
      </w:pPr>
    </w:p>
    <w:p w14:paraId="009B86B7"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698BC6FC" w14:textId="77777777"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lastRenderedPageBreak/>
        <w:tab/>
        <w:t>APPEAL RIGHTS</w:t>
      </w:r>
    </w:p>
    <w:p w14:paraId="325DADB5" w14:textId="77777777" w:rsidR="0016206D" w:rsidRPr="00FB77CC" w:rsidRDefault="0016206D" w:rsidP="00FB77CC">
      <w:pPr>
        <w:tabs>
          <w:tab w:val="left" w:pos="-1440"/>
          <w:tab w:val="left" w:pos="-720"/>
        </w:tabs>
        <w:suppressAutoHyphens/>
        <w:ind w:right="-360"/>
        <w:rPr>
          <w:rFonts w:ascii="Bookman Old Style" w:hAnsi="Bookman Old Style"/>
          <w:szCs w:val="24"/>
        </w:rPr>
      </w:pPr>
    </w:p>
    <w:p w14:paraId="4EDDB6DE" w14:textId="77777777"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ABD52BE" w14:textId="77777777" w:rsidR="0016206D" w:rsidRPr="00FB77CC" w:rsidRDefault="0016206D" w:rsidP="00FB77CC">
      <w:pPr>
        <w:tabs>
          <w:tab w:val="left" w:pos="-1440"/>
          <w:tab w:val="left" w:pos="-720"/>
        </w:tabs>
        <w:suppressAutoHyphens/>
        <w:rPr>
          <w:rFonts w:ascii="Bookman Old Style" w:hAnsi="Bookman Old Style"/>
          <w:szCs w:val="24"/>
        </w:rPr>
      </w:pPr>
    </w:p>
    <w:p w14:paraId="3C1C12AC" w14:textId="08F49269"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763BB7">
        <w:rPr>
          <w:rFonts w:ascii="Bookman Old Style" w:hAnsi="Bookman Old Style"/>
          <w:szCs w:val="24"/>
        </w:rPr>
        <w:t>March 1</w:t>
      </w:r>
      <w:r w:rsidR="00D42A59">
        <w:rPr>
          <w:rFonts w:ascii="Bookman Old Style" w:hAnsi="Bookman Old Style"/>
          <w:szCs w:val="24"/>
        </w:rPr>
        <w:t>7</w:t>
      </w:r>
      <w:r w:rsidR="00763BB7">
        <w:rPr>
          <w:rFonts w:ascii="Bookman Old Style" w:hAnsi="Bookman Old Style"/>
          <w:szCs w:val="24"/>
        </w:rPr>
        <w:t>, 2023</w:t>
      </w:r>
      <w:r w:rsidR="0016206D" w:rsidRPr="00FB77CC">
        <w:rPr>
          <w:rFonts w:ascii="Bookman Old Style" w:hAnsi="Bookman Old Style"/>
          <w:szCs w:val="24"/>
        </w:rPr>
        <w:t>.</w:t>
      </w:r>
    </w:p>
    <w:p w14:paraId="1C052D8C" w14:textId="77777777" w:rsidR="0016206D" w:rsidRPr="00FB77CC" w:rsidRDefault="0016206D" w:rsidP="00FB77CC">
      <w:pPr>
        <w:tabs>
          <w:tab w:val="left" w:pos="-1440"/>
          <w:tab w:val="left" w:pos="-720"/>
        </w:tabs>
        <w:suppressAutoHyphens/>
        <w:rPr>
          <w:rFonts w:ascii="Bookman Old Style" w:hAnsi="Bookman Old Style"/>
          <w:szCs w:val="24"/>
        </w:rPr>
      </w:pPr>
    </w:p>
    <w:p w14:paraId="0DB11E44" w14:textId="77777777"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14:paraId="5EE2D857" w14:textId="77777777" w:rsidR="005E68FF" w:rsidRPr="00FB77CC" w:rsidRDefault="005E68FF" w:rsidP="00FB77CC">
      <w:pPr>
        <w:tabs>
          <w:tab w:val="left" w:pos="-1440"/>
          <w:tab w:val="left" w:pos="-720"/>
        </w:tabs>
        <w:suppressAutoHyphens/>
        <w:rPr>
          <w:rFonts w:ascii="Bookman Old Style" w:hAnsi="Bookman Old Style"/>
          <w:szCs w:val="24"/>
        </w:rPr>
      </w:pPr>
    </w:p>
    <w:p w14:paraId="3F925FF1" w14:textId="77777777" w:rsidR="005E68FF" w:rsidRPr="00FB77CC" w:rsidRDefault="005E68FF" w:rsidP="00FB77CC">
      <w:pPr>
        <w:tabs>
          <w:tab w:val="left" w:pos="-1440"/>
          <w:tab w:val="left" w:pos="-720"/>
        </w:tabs>
        <w:suppressAutoHyphens/>
        <w:rPr>
          <w:rFonts w:ascii="Bookman Old Style" w:hAnsi="Bookman Old Style"/>
          <w:szCs w:val="24"/>
        </w:rPr>
      </w:pPr>
    </w:p>
    <w:p w14:paraId="6D776E53" w14:textId="170AC101"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763BB7">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3A83" w14:textId="77777777" w:rsidR="00C16C84" w:rsidRDefault="00C16C84">
      <w:pPr>
        <w:widowControl/>
        <w:spacing w:line="20" w:lineRule="exact"/>
      </w:pPr>
    </w:p>
  </w:endnote>
  <w:endnote w:type="continuationSeparator" w:id="0">
    <w:p w14:paraId="66DF6F05" w14:textId="77777777" w:rsidR="00C16C84" w:rsidRDefault="00C16C84">
      <w:r>
        <w:t xml:space="preserve"> </w:t>
      </w:r>
    </w:p>
  </w:endnote>
  <w:endnote w:type="continuationNotice" w:id="1">
    <w:p w14:paraId="02BA11D7" w14:textId="77777777" w:rsidR="00C16C84" w:rsidRDefault="00C16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E111" w14:textId="77777777" w:rsidR="00C16C84" w:rsidRDefault="00C16C84">
      <w:r>
        <w:separator/>
      </w:r>
    </w:p>
  </w:footnote>
  <w:footnote w:type="continuationSeparator" w:id="0">
    <w:p w14:paraId="32BC6DD2" w14:textId="77777777" w:rsidR="00C16C84" w:rsidRDefault="00C1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1AF5" w14:textId="64AD687E"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493289">
      <w:rPr>
        <w:rFonts w:ascii="Bookman Old Style" w:hAnsi="Bookman Old Style"/>
      </w:rPr>
      <w:t>23 0121</w:t>
    </w:r>
  </w:p>
  <w:p w14:paraId="6B290B75" w14:textId="77777777"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1E566D">
      <w:rPr>
        <w:rStyle w:val="PageNumber"/>
        <w:rFonts w:ascii="Bookman Old Style" w:hAnsi="Bookman Old Style"/>
        <w:noProof/>
      </w:rPr>
      <w:t>2</w:t>
    </w:r>
    <w:r w:rsidRPr="00E20135">
      <w:rPr>
        <w:rStyle w:val="PageNumber"/>
        <w:rFonts w:ascii="Bookman Old Style" w:hAnsi="Bookman Old Style"/>
      </w:rPr>
      <w:fldChar w:fldCharType="end"/>
    </w:r>
  </w:p>
  <w:p w14:paraId="20A97B45" w14:textId="77777777"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1B2638FC"/>
    <w:multiLevelType w:val="hybridMultilevel"/>
    <w:tmpl w:val="4EB86178"/>
    <w:lvl w:ilvl="0" w:tplc="D72AE31C">
      <w:start w:val="1"/>
      <w:numFmt w:val="decimal"/>
      <w:lvlText w:val="(%1)"/>
      <w:lvlJc w:val="left"/>
      <w:pPr>
        <w:ind w:left="2190" w:hanging="7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0605651">
    <w:abstractNumId w:val="0"/>
  </w:num>
  <w:num w:numId="2" w16cid:durableId="601492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84"/>
    <w:rsid w:val="00002E0D"/>
    <w:rsid w:val="00015E49"/>
    <w:rsid w:val="000421BE"/>
    <w:rsid w:val="00074ABC"/>
    <w:rsid w:val="000B1B0E"/>
    <w:rsid w:val="000C468C"/>
    <w:rsid w:val="001477DB"/>
    <w:rsid w:val="0016206D"/>
    <w:rsid w:val="00170B2C"/>
    <w:rsid w:val="00184E40"/>
    <w:rsid w:val="001A7E8E"/>
    <w:rsid w:val="001E566D"/>
    <w:rsid w:val="00246F0A"/>
    <w:rsid w:val="002C0A6B"/>
    <w:rsid w:val="002F1533"/>
    <w:rsid w:val="0030752B"/>
    <w:rsid w:val="003330EC"/>
    <w:rsid w:val="0037410D"/>
    <w:rsid w:val="003A08AE"/>
    <w:rsid w:val="003E2F42"/>
    <w:rsid w:val="003E3AA7"/>
    <w:rsid w:val="003F54EA"/>
    <w:rsid w:val="00414E35"/>
    <w:rsid w:val="00442553"/>
    <w:rsid w:val="00451CC4"/>
    <w:rsid w:val="00454952"/>
    <w:rsid w:val="00493289"/>
    <w:rsid w:val="00527085"/>
    <w:rsid w:val="00536C47"/>
    <w:rsid w:val="005641B7"/>
    <w:rsid w:val="005840C2"/>
    <w:rsid w:val="005A25FF"/>
    <w:rsid w:val="005D69D2"/>
    <w:rsid w:val="005E68FF"/>
    <w:rsid w:val="00603EF6"/>
    <w:rsid w:val="006E4A6A"/>
    <w:rsid w:val="006E67C4"/>
    <w:rsid w:val="007264A1"/>
    <w:rsid w:val="00763BB7"/>
    <w:rsid w:val="00771327"/>
    <w:rsid w:val="00803703"/>
    <w:rsid w:val="008672F5"/>
    <w:rsid w:val="00905785"/>
    <w:rsid w:val="00916431"/>
    <w:rsid w:val="009312D8"/>
    <w:rsid w:val="00965B24"/>
    <w:rsid w:val="009F2FEC"/>
    <w:rsid w:val="00A53062"/>
    <w:rsid w:val="00A775FC"/>
    <w:rsid w:val="00A84E1C"/>
    <w:rsid w:val="00A94C46"/>
    <w:rsid w:val="00AC29BB"/>
    <w:rsid w:val="00AC4900"/>
    <w:rsid w:val="00B16D2D"/>
    <w:rsid w:val="00BE5A90"/>
    <w:rsid w:val="00C12590"/>
    <w:rsid w:val="00C16C84"/>
    <w:rsid w:val="00C841ED"/>
    <w:rsid w:val="00CB34CC"/>
    <w:rsid w:val="00CB5CA3"/>
    <w:rsid w:val="00CD5D36"/>
    <w:rsid w:val="00CE086B"/>
    <w:rsid w:val="00D1304C"/>
    <w:rsid w:val="00D41CF8"/>
    <w:rsid w:val="00D42A59"/>
    <w:rsid w:val="00D519ED"/>
    <w:rsid w:val="00DA2B16"/>
    <w:rsid w:val="00DE12B1"/>
    <w:rsid w:val="00DF3786"/>
    <w:rsid w:val="00E1431E"/>
    <w:rsid w:val="00E1587B"/>
    <w:rsid w:val="00E20135"/>
    <w:rsid w:val="00E460EE"/>
    <w:rsid w:val="00ED40CB"/>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076957F"/>
  <w15:chartTrackingRefBased/>
  <w15:docId w15:val="{A3EEE803-6742-432C-A23E-E1C5C87B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sid w:val="00763BB7"/>
    <w:pPr>
      <w:widowControl/>
    </w:pPr>
    <w:rPr>
      <w:snapToGrid/>
      <w:sz w:val="20"/>
    </w:rPr>
  </w:style>
  <w:style w:type="character" w:customStyle="1" w:styleId="PlainTextChar">
    <w:name w:val="Plain Text Char"/>
    <w:basedOn w:val="DefaultParagraphFont"/>
    <w:link w:val="PlainText"/>
    <w:rsid w:val="00763BB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4</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2023-03-17T18:55:00Z</cp:lastPrinted>
  <dcterms:created xsi:type="dcterms:W3CDTF">2023-03-17T18:56:00Z</dcterms:created>
  <dcterms:modified xsi:type="dcterms:W3CDTF">2023-03-17T18:56:00Z</dcterms:modified>
</cp:coreProperties>
</file>